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DFEB2" w14:textId="6DB2DAB7" w:rsidR="00036B6D" w:rsidRPr="00F114F6" w:rsidRDefault="007359F3" w:rsidP="00F114F6">
      <w:pPr>
        <w:pStyle w:val="BodyText"/>
        <w:rPr>
          <w:b/>
          <w:bCs/>
        </w:rPr>
      </w:pPr>
      <w:r w:rsidRPr="00F114F6">
        <w:rPr>
          <w:b/>
          <w:bCs/>
        </w:rPr>
        <w:t>Part time Operations Manager</w:t>
      </w:r>
      <w:r w:rsidR="00756CA3" w:rsidRPr="00F114F6">
        <w:rPr>
          <w:b/>
          <w:bCs/>
        </w:rPr>
        <w:t xml:space="preserve"> (3</w:t>
      </w:r>
      <w:r w:rsidR="00B07695" w:rsidRPr="00F114F6">
        <w:rPr>
          <w:b/>
          <w:bCs/>
        </w:rPr>
        <w:t>-</w:t>
      </w:r>
      <w:r w:rsidR="00BB01ED" w:rsidRPr="00F114F6">
        <w:rPr>
          <w:b/>
          <w:bCs/>
        </w:rPr>
        <w:t>5</w:t>
      </w:r>
      <w:r w:rsidR="00756CA3" w:rsidRPr="00F114F6">
        <w:rPr>
          <w:b/>
          <w:bCs/>
        </w:rPr>
        <w:t xml:space="preserve"> days a week)</w:t>
      </w:r>
    </w:p>
    <w:p w14:paraId="1054585D" w14:textId="77777777" w:rsidR="00797952" w:rsidRDefault="00797952">
      <w:pPr>
        <w:pStyle w:val="BodyA"/>
        <w:spacing w:after="0"/>
        <w:rPr>
          <w:rFonts w:ascii="Arial" w:hAnsi="Arial"/>
          <w:sz w:val="24"/>
          <w:szCs w:val="24"/>
        </w:rPr>
      </w:pPr>
    </w:p>
    <w:p w14:paraId="2C7C1949" w14:textId="341D6547" w:rsidR="00544712" w:rsidRPr="00267AA8" w:rsidRDefault="00961933">
      <w:pPr>
        <w:pStyle w:val="BodyA"/>
        <w:spacing w:after="0"/>
        <w:rPr>
          <w:rFonts w:ascii="Arial" w:hAnsi="Arial"/>
        </w:rPr>
      </w:pPr>
      <w:r w:rsidRPr="00267AA8">
        <w:rPr>
          <w:rFonts w:ascii="Arial" w:hAnsi="Arial"/>
        </w:rPr>
        <w:t xml:space="preserve">For the past </w:t>
      </w:r>
      <w:r w:rsidR="007359F3" w:rsidRPr="00267AA8">
        <w:rPr>
          <w:rFonts w:ascii="Arial" w:hAnsi="Arial"/>
        </w:rPr>
        <w:t xml:space="preserve">three </w:t>
      </w:r>
      <w:r w:rsidRPr="00267AA8">
        <w:rPr>
          <w:rFonts w:ascii="Arial" w:hAnsi="Arial"/>
        </w:rPr>
        <w:t xml:space="preserve">years </w:t>
      </w:r>
      <w:r w:rsidR="00F11159" w:rsidRPr="00267AA8">
        <w:rPr>
          <w:rFonts w:ascii="Arial" w:hAnsi="Arial"/>
        </w:rPr>
        <w:t xml:space="preserve">London Citizens Advice </w:t>
      </w:r>
      <w:r w:rsidRPr="00267AA8">
        <w:rPr>
          <w:rFonts w:ascii="Arial" w:hAnsi="Arial"/>
        </w:rPr>
        <w:t xml:space="preserve">has worked as </w:t>
      </w:r>
      <w:r w:rsidR="00644133" w:rsidRPr="00267AA8">
        <w:rPr>
          <w:rFonts w:ascii="Arial" w:hAnsi="Arial"/>
        </w:rPr>
        <w:t xml:space="preserve">an immensely successful </w:t>
      </w:r>
      <w:r w:rsidR="00F11159" w:rsidRPr="00267AA8">
        <w:rPr>
          <w:rFonts w:ascii="Arial" w:hAnsi="Arial"/>
        </w:rPr>
        <w:t>informal coalition</w:t>
      </w:r>
      <w:r w:rsidR="00763D3A" w:rsidRPr="00267AA8">
        <w:rPr>
          <w:rFonts w:ascii="Arial" w:hAnsi="Arial"/>
        </w:rPr>
        <w:t xml:space="preserve">.  </w:t>
      </w:r>
      <w:r w:rsidR="007D4AE2" w:rsidRPr="00267AA8">
        <w:rPr>
          <w:rFonts w:ascii="Arial" w:hAnsi="Arial"/>
        </w:rPr>
        <w:t xml:space="preserve">Following </w:t>
      </w:r>
      <w:r w:rsidR="006C379E" w:rsidRPr="00267AA8">
        <w:rPr>
          <w:rFonts w:ascii="Arial" w:hAnsi="Arial"/>
        </w:rPr>
        <w:t>our</w:t>
      </w:r>
      <w:r w:rsidR="007D4AE2" w:rsidRPr="00267AA8">
        <w:rPr>
          <w:rFonts w:ascii="Arial" w:hAnsi="Arial"/>
        </w:rPr>
        <w:t xml:space="preserve"> 28 </w:t>
      </w:r>
      <w:r w:rsidR="006C379E" w:rsidRPr="00267AA8">
        <w:rPr>
          <w:rFonts w:ascii="Arial" w:hAnsi="Arial"/>
        </w:rPr>
        <w:t xml:space="preserve">London Citizens Advice charities </w:t>
      </w:r>
      <w:r w:rsidR="007D4AE2" w:rsidRPr="00267AA8">
        <w:rPr>
          <w:rFonts w:ascii="Arial" w:hAnsi="Arial"/>
        </w:rPr>
        <w:t xml:space="preserve">members </w:t>
      </w:r>
      <w:r w:rsidR="007C2E00">
        <w:rPr>
          <w:rFonts w:ascii="Arial" w:hAnsi="Arial"/>
        </w:rPr>
        <w:t xml:space="preserve">approval </w:t>
      </w:r>
      <w:r w:rsidR="007D4AE2" w:rsidRPr="00267AA8">
        <w:rPr>
          <w:rFonts w:ascii="Arial" w:hAnsi="Arial"/>
        </w:rPr>
        <w:t>earlier this year, we are now a registered c</w:t>
      </w:r>
      <w:r w:rsidR="00E81598" w:rsidRPr="00267AA8">
        <w:rPr>
          <w:rFonts w:ascii="Arial" w:hAnsi="Arial"/>
        </w:rPr>
        <w:t>harity and c</w:t>
      </w:r>
      <w:r w:rsidR="007D4AE2" w:rsidRPr="00267AA8">
        <w:rPr>
          <w:rFonts w:ascii="Arial" w:hAnsi="Arial"/>
        </w:rPr>
        <w:t>ompany</w:t>
      </w:r>
      <w:r w:rsidR="00E81598" w:rsidRPr="00267AA8">
        <w:rPr>
          <w:rFonts w:ascii="Arial" w:hAnsi="Arial"/>
        </w:rPr>
        <w:t>.</w:t>
      </w:r>
    </w:p>
    <w:p w14:paraId="2938C1ED" w14:textId="77777777" w:rsidR="00981081" w:rsidRPr="00267AA8" w:rsidRDefault="00981081" w:rsidP="00981081">
      <w:pPr>
        <w:pStyle w:val="BodyText"/>
        <w:ind w:left="0"/>
        <w:rPr>
          <w:sz w:val="22"/>
          <w:szCs w:val="22"/>
        </w:rPr>
      </w:pPr>
    </w:p>
    <w:p w14:paraId="017457CD" w14:textId="4CEFD741" w:rsidR="00981081" w:rsidRPr="00267AA8" w:rsidRDefault="00981081" w:rsidP="00981081">
      <w:pPr>
        <w:pStyle w:val="BodyText"/>
        <w:ind w:left="0"/>
        <w:rPr>
          <w:sz w:val="22"/>
          <w:szCs w:val="22"/>
        </w:rPr>
      </w:pPr>
      <w:r w:rsidRPr="00267AA8">
        <w:rPr>
          <w:w w:val="105"/>
          <w:sz w:val="22"/>
          <w:szCs w:val="22"/>
        </w:rPr>
        <w:t xml:space="preserve">London Citizens Advice exists to support and develop the work of </w:t>
      </w:r>
      <w:r w:rsidR="006C379E" w:rsidRPr="00267AA8">
        <w:rPr>
          <w:w w:val="105"/>
          <w:sz w:val="22"/>
          <w:szCs w:val="22"/>
        </w:rPr>
        <w:t xml:space="preserve">London </w:t>
      </w:r>
      <w:r w:rsidRPr="00267AA8">
        <w:rPr>
          <w:w w:val="105"/>
          <w:sz w:val="22"/>
          <w:szCs w:val="22"/>
        </w:rPr>
        <w:t>local Citizens Advice, through adopting the following aims:</w:t>
      </w:r>
    </w:p>
    <w:p w14:paraId="6758F783" w14:textId="77777777" w:rsidR="00981081" w:rsidRPr="00267AA8" w:rsidRDefault="00981081" w:rsidP="00981081">
      <w:pPr>
        <w:pStyle w:val="BodyText"/>
        <w:numPr>
          <w:ilvl w:val="0"/>
          <w:numId w:val="17"/>
        </w:numPr>
        <w:rPr>
          <w:sz w:val="22"/>
          <w:szCs w:val="22"/>
        </w:rPr>
      </w:pPr>
      <w:r w:rsidRPr="00267AA8">
        <w:rPr>
          <w:w w:val="105"/>
          <w:sz w:val="22"/>
          <w:szCs w:val="22"/>
        </w:rPr>
        <w:t>Share, promote and assure best practice to build consistency and quality of</w:t>
      </w:r>
      <w:r w:rsidRPr="00267AA8">
        <w:rPr>
          <w:spacing w:val="40"/>
          <w:w w:val="105"/>
          <w:sz w:val="22"/>
          <w:szCs w:val="22"/>
        </w:rPr>
        <w:t xml:space="preserve"> </w:t>
      </w:r>
      <w:r w:rsidRPr="00267AA8">
        <w:rPr>
          <w:w w:val="105"/>
          <w:sz w:val="22"/>
          <w:szCs w:val="22"/>
        </w:rPr>
        <w:t>the Citizens Advice Service</w:t>
      </w:r>
    </w:p>
    <w:p w14:paraId="5B1C4497" w14:textId="77777777" w:rsidR="00981081" w:rsidRPr="00267AA8" w:rsidRDefault="00981081" w:rsidP="00981081">
      <w:pPr>
        <w:pStyle w:val="BodyText"/>
        <w:numPr>
          <w:ilvl w:val="0"/>
          <w:numId w:val="17"/>
        </w:numPr>
        <w:rPr>
          <w:sz w:val="22"/>
          <w:szCs w:val="22"/>
        </w:rPr>
      </w:pPr>
      <w:r w:rsidRPr="00267AA8">
        <w:rPr>
          <w:sz w:val="22"/>
          <w:szCs w:val="22"/>
        </w:rPr>
        <w:t>Manage</w:t>
      </w:r>
      <w:r w:rsidRPr="00267AA8">
        <w:rPr>
          <w:spacing w:val="40"/>
          <w:sz w:val="22"/>
          <w:szCs w:val="22"/>
        </w:rPr>
        <w:t xml:space="preserve"> </w:t>
      </w:r>
      <w:r w:rsidRPr="00267AA8">
        <w:rPr>
          <w:sz w:val="22"/>
          <w:szCs w:val="22"/>
        </w:rPr>
        <w:t>specified</w:t>
      </w:r>
      <w:r w:rsidRPr="00267AA8">
        <w:rPr>
          <w:spacing w:val="40"/>
          <w:sz w:val="22"/>
          <w:szCs w:val="22"/>
        </w:rPr>
        <w:t xml:space="preserve"> </w:t>
      </w:r>
      <w:r w:rsidRPr="00267AA8">
        <w:rPr>
          <w:sz w:val="22"/>
          <w:szCs w:val="22"/>
        </w:rPr>
        <w:t>contracts</w:t>
      </w:r>
      <w:r w:rsidRPr="00267AA8">
        <w:rPr>
          <w:spacing w:val="40"/>
          <w:sz w:val="22"/>
          <w:szCs w:val="22"/>
        </w:rPr>
        <w:t xml:space="preserve"> </w:t>
      </w:r>
      <w:r w:rsidRPr="00267AA8">
        <w:rPr>
          <w:sz w:val="22"/>
          <w:szCs w:val="22"/>
        </w:rPr>
        <w:t>on</w:t>
      </w:r>
      <w:r w:rsidRPr="00267AA8">
        <w:rPr>
          <w:spacing w:val="40"/>
          <w:sz w:val="22"/>
          <w:szCs w:val="22"/>
        </w:rPr>
        <w:t xml:space="preserve"> </w:t>
      </w:r>
      <w:r w:rsidRPr="00267AA8">
        <w:rPr>
          <w:sz w:val="22"/>
          <w:szCs w:val="22"/>
        </w:rPr>
        <w:t>behalf</w:t>
      </w:r>
      <w:r w:rsidRPr="00267AA8">
        <w:rPr>
          <w:spacing w:val="40"/>
          <w:sz w:val="22"/>
          <w:szCs w:val="22"/>
        </w:rPr>
        <w:t xml:space="preserve"> </w:t>
      </w:r>
      <w:r w:rsidRPr="00267AA8">
        <w:rPr>
          <w:sz w:val="22"/>
          <w:szCs w:val="22"/>
        </w:rPr>
        <w:t>of</w:t>
      </w:r>
      <w:r w:rsidRPr="00267AA8">
        <w:rPr>
          <w:spacing w:val="40"/>
          <w:sz w:val="22"/>
          <w:szCs w:val="22"/>
        </w:rPr>
        <w:t xml:space="preserve"> </w:t>
      </w:r>
      <w:r w:rsidRPr="00267AA8">
        <w:rPr>
          <w:sz w:val="22"/>
          <w:szCs w:val="22"/>
        </w:rPr>
        <w:t>external</w:t>
      </w:r>
      <w:r w:rsidRPr="00267AA8">
        <w:rPr>
          <w:spacing w:val="40"/>
          <w:sz w:val="22"/>
          <w:szCs w:val="22"/>
        </w:rPr>
        <w:t xml:space="preserve"> </w:t>
      </w:r>
      <w:r w:rsidRPr="00267AA8">
        <w:rPr>
          <w:sz w:val="22"/>
          <w:szCs w:val="22"/>
        </w:rPr>
        <w:t>partners</w:t>
      </w:r>
      <w:r w:rsidRPr="00267AA8">
        <w:rPr>
          <w:spacing w:val="40"/>
          <w:sz w:val="22"/>
          <w:szCs w:val="22"/>
        </w:rPr>
        <w:t xml:space="preserve"> </w:t>
      </w:r>
      <w:r w:rsidRPr="00267AA8">
        <w:rPr>
          <w:sz w:val="22"/>
          <w:szCs w:val="22"/>
        </w:rPr>
        <w:t>in</w:t>
      </w:r>
      <w:r w:rsidRPr="00267AA8">
        <w:rPr>
          <w:spacing w:val="40"/>
          <w:sz w:val="22"/>
          <w:szCs w:val="22"/>
        </w:rPr>
        <w:t xml:space="preserve"> </w:t>
      </w:r>
      <w:r w:rsidRPr="00267AA8">
        <w:rPr>
          <w:sz w:val="22"/>
          <w:szCs w:val="22"/>
        </w:rPr>
        <w:t>conjunction</w:t>
      </w:r>
      <w:r w:rsidRPr="00267AA8">
        <w:rPr>
          <w:spacing w:val="40"/>
          <w:sz w:val="22"/>
          <w:szCs w:val="22"/>
        </w:rPr>
        <w:t xml:space="preserve"> </w:t>
      </w:r>
      <w:r w:rsidRPr="00267AA8">
        <w:rPr>
          <w:sz w:val="22"/>
          <w:szCs w:val="22"/>
        </w:rPr>
        <w:t xml:space="preserve">with </w:t>
      </w:r>
      <w:r w:rsidRPr="00267AA8">
        <w:rPr>
          <w:w w:val="110"/>
          <w:sz w:val="22"/>
          <w:szCs w:val="22"/>
        </w:rPr>
        <w:t>agreed participating members.</w:t>
      </w:r>
    </w:p>
    <w:p w14:paraId="66803EA7" w14:textId="77777777" w:rsidR="00981081" w:rsidRPr="00267AA8" w:rsidRDefault="00981081" w:rsidP="00981081">
      <w:pPr>
        <w:pStyle w:val="BodyText"/>
        <w:numPr>
          <w:ilvl w:val="0"/>
          <w:numId w:val="17"/>
        </w:numPr>
        <w:rPr>
          <w:sz w:val="22"/>
          <w:szCs w:val="22"/>
        </w:rPr>
      </w:pPr>
      <w:r w:rsidRPr="00267AA8">
        <w:rPr>
          <w:w w:val="110"/>
          <w:sz w:val="22"/>
          <w:szCs w:val="22"/>
        </w:rPr>
        <w:t>Identify</w:t>
      </w:r>
      <w:r w:rsidRPr="00267AA8">
        <w:rPr>
          <w:spacing w:val="24"/>
          <w:w w:val="110"/>
          <w:sz w:val="22"/>
          <w:szCs w:val="22"/>
        </w:rPr>
        <w:t xml:space="preserve"> </w:t>
      </w:r>
      <w:r w:rsidRPr="00267AA8">
        <w:rPr>
          <w:w w:val="110"/>
          <w:sz w:val="22"/>
          <w:szCs w:val="22"/>
        </w:rPr>
        <w:t>and</w:t>
      </w:r>
      <w:r w:rsidRPr="00267AA8">
        <w:rPr>
          <w:spacing w:val="24"/>
          <w:w w:val="110"/>
          <w:sz w:val="22"/>
          <w:szCs w:val="22"/>
        </w:rPr>
        <w:t xml:space="preserve"> </w:t>
      </w:r>
      <w:r w:rsidRPr="00267AA8">
        <w:rPr>
          <w:w w:val="110"/>
          <w:sz w:val="22"/>
          <w:szCs w:val="22"/>
        </w:rPr>
        <w:t>develop</w:t>
      </w:r>
      <w:r w:rsidRPr="00267AA8">
        <w:rPr>
          <w:spacing w:val="26"/>
          <w:w w:val="110"/>
          <w:sz w:val="22"/>
          <w:szCs w:val="22"/>
        </w:rPr>
        <w:t xml:space="preserve"> </w:t>
      </w:r>
      <w:r w:rsidRPr="00267AA8">
        <w:rPr>
          <w:w w:val="110"/>
          <w:sz w:val="22"/>
          <w:szCs w:val="22"/>
        </w:rPr>
        <w:t>partnerships</w:t>
      </w:r>
      <w:r w:rsidRPr="00267AA8">
        <w:rPr>
          <w:spacing w:val="25"/>
          <w:w w:val="110"/>
          <w:sz w:val="22"/>
          <w:szCs w:val="22"/>
        </w:rPr>
        <w:t xml:space="preserve"> </w:t>
      </w:r>
      <w:r w:rsidRPr="00267AA8">
        <w:rPr>
          <w:w w:val="110"/>
          <w:sz w:val="22"/>
          <w:szCs w:val="22"/>
        </w:rPr>
        <w:t>to</w:t>
      </w:r>
      <w:r w:rsidRPr="00267AA8">
        <w:rPr>
          <w:spacing w:val="23"/>
          <w:w w:val="110"/>
          <w:sz w:val="22"/>
          <w:szCs w:val="22"/>
        </w:rPr>
        <w:t xml:space="preserve"> </w:t>
      </w:r>
      <w:r w:rsidRPr="00267AA8">
        <w:rPr>
          <w:w w:val="110"/>
          <w:sz w:val="22"/>
          <w:szCs w:val="22"/>
        </w:rPr>
        <w:t>pursue</w:t>
      </w:r>
      <w:r w:rsidRPr="00267AA8">
        <w:rPr>
          <w:spacing w:val="24"/>
          <w:w w:val="110"/>
          <w:sz w:val="22"/>
          <w:szCs w:val="22"/>
        </w:rPr>
        <w:t xml:space="preserve"> </w:t>
      </w:r>
      <w:r w:rsidRPr="00267AA8">
        <w:rPr>
          <w:w w:val="110"/>
          <w:sz w:val="22"/>
          <w:szCs w:val="22"/>
        </w:rPr>
        <w:t>new</w:t>
      </w:r>
      <w:r w:rsidRPr="00267AA8">
        <w:rPr>
          <w:spacing w:val="25"/>
          <w:w w:val="110"/>
          <w:sz w:val="22"/>
          <w:szCs w:val="22"/>
        </w:rPr>
        <w:t xml:space="preserve"> </w:t>
      </w:r>
      <w:r w:rsidRPr="00267AA8">
        <w:rPr>
          <w:w w:val="110"/>
          <w:sz w:val="22"/>
          <w:szCs w:val="22"/>
        </w:rPr>
        <w:t>sources</w:t>
      </w:r>
      <w:r w:rsidRPr="00267AA8">
        <w:rPr>
          <w:spacing w:val="25"/>
          <w:w w:val="110"/>
          <w:sz w:val="22"/>
          <w:szCs w:val="22"/>
        </w:rPr>
        <w:t xml:space="preserve"> </w:t>
      </w:r>
      <w:r w:rsidRPr="00267AA8">
        <w:rPr>
          <w:w w:val="110"/>
          <w:sz w:val="22"/>
          <w:szCs w:val="22"/>
        </w:rPr>
        <w:t>of</w:t>
      </w:r>
      <w:r w:rsidRPr="00267AA8">
        <w:rPr>
          <w:spacing w:val="22"/>
          <w:w w:val="110"/>
          <w:sz w:val="22"/>
          <w:szCs w:val="22"/>
        </w:rPr>
        <w:t xml:space="preserve"> </w:t>
      </w:r>
      <w:r w:rsidRPr="00267AA8">
        <w:rPr>
          <w:w w:val="110"/>
          <w:sz w:val="22"/>
          <w:szCs w:val="22"/>
        </w:rPr>
        <w:t>funding</w:t>
      </w:r>
      <w:r w:rsidRPr="00267AA8">
        <w:rPr>
          <w:spacing w:val="-10"/>
          <w:w w:val="110"/>
          <w:sz w:val="22"/>
          <w:szCs w:val="22"/>
        </w:rPr>
        <w:t xml:space="preserve"> </w:t>
      </w:r>
      <w:r w:rsidRPr="00267AA8">
        <w:rPr>
          <w:w w:val="110"/>
          <w:sz w:val="22"/>
          <w:szCs w:val="22"/>
        </w:rPr>
        <w:t>in London.</w:t>
      </w:r>
    </w:p>
    <w:p w14:paraId="60F078CA" w14:textId="5437AFEB" w:rsidR="00981081" w:rsidRPr="00267AA8" w:rsidRDefault="00981081" w:rsidP="00981081">
      <w:pPr>
        <w:pStyle w:val="BodyText"/>
        <w:numPr>
          <w:ilvl w:val="0"/>
          <w:numId w:val="17"/>
        </w:numPr>
        <w:rPr>
          <w:sz w:val="22"/>
          <w:szCs w:val="22"/>
        </w:rPr>
      </w:pPr>
      <w:r w:rsidRPr="00267AA8">
        <w:rPr>
          <w:w w:val="105"/>
          <w:sz w:val="22"/>
          <w:szCs w:val="22"/>
        </w:rPr>
        <w:t>Highlight the impact of, and influence responses to, social welfare issues by</w:t>
      </w:r>
      <w:r w:rsidR="00956FD4" w:rsidRPr="00267AA8">
        <w:rPr>
          <w:w w:val="105"/>
          <w:sz w:val="22"/>
          <w:szCs w:val="22"/>
        </w:rPr>
        <w:t xml:space="preserve"> </w:t>
      </w:r>
      <w:r w:rsidRPr="00267AA8">
        <w:rPr>
          <w:w w:val="105"/>
          <w:sz w:val="22"/>
          <w:szCs w:val="22"/>
        </w:rPr>
        <w:t>lobbying at a London and regional level</w:t>
      </w:r>
    </w:p>
    <w:p w14:paraId="51ED207E" w14:textId="6F1C25E1" w:rsidR="00C37594" w:rsidRPr="00267AA8" w:rsidRDefault="00C37594">
      <w:pPr>
        <w:pStyle w:val="BodyA"/>
        <w:spacing w:after="0"/>
        <w:rPr>
          <w:rFonts w:ascii="Arial" w:eastAsia="Arial" w:hAnsi="Arial" w:cs="Arial"/>
        </w:rPr>
      </w:pPr>
    </w:p>
    <w:p w14:paraId="089284C0" w14:textId="6EAAACBB" w:rsidR="00FD635D" w:rsidRPr="00267AA8" w:rsidRDefault="00FD635D">
      <w:pPr>
        <w:pStyle w:val="BodyA"/>
        <w:spacing w:after="0"/>
        <w:rPr>
          <w:rFonts w:ascii="Arial" w:eastAsia="Arial" w:hAnsi="Arial" w:cs="Arial"/>
        </w:rPr>
      </w:pPr>
      <w:r w:rsidRPr="00267AA8">
        <w:rPr>
          <w:rFonts w:ascii="Arial" w:eastAsia="Arial" w:hAnsi="Arial" w:cs="Arial"/>
        </w:rPr>
        <w:t>We are a new and developing charity</w:t>
      </w:r>
      <w:r w:rsidR="001A01AD" w:rsidRPr="00267AA8">
        <w:rPr>
          <w:rFonts w:ascii="Arial" w:eastAsia="Arial" w:hAnsi="Arial" w:cs="Arial"/>
        </w:rPr>
        <w:t xml:space="preserve"> </w:t>
      </w:r>
      <w:r w:rsidR="006C379E" w:rsidRPr="00267AA8">
        <w:rPr>
          <w:rFonts w:ascii="Arial" w:eastAsia="Arial" w:hAnsi="Arial" w:cs="Arial"/>
        </w:rPr>
        <w:t xml:space="preserve">and now </w:t>
      </w:r>
      <w:r w:rsidR="001A01AD" w:rsidRPr="00267AA8">
        <w:rPr>
          <w:rFonts w:ascii="Arial" w:eastAsia="Arial" w:hAnsi="Arial" w:cs="Arial"/>
        </w:rPr>
        <w:t xml:space="preserve">looking to appoint </w:t>
      </w:r>
      <w:r w:rsidR="000C5633" w:rsidRPr="00267AA8">
        <w:rPr>
          <w:rFonts w:ascii="Arial" w:eastAsia="Arial" w:hAnsi="Arial" w:cs="Arial"/>
        </w:rPr>
        <w:t>t</w:t>
      </w:r>
      <w:r w:rsidR="006C39E9" w:rsidRPr="00267AA8">
        <w:rPr>
          <w:rFonts w:ascii="Arial" w:eastAsia="Arial" w:hAnsi="Arial" w:cs="Arial"/>
        </w:rPr>
        <w:t xml:space="preserve">o a new role of Operations Manager </w:t>
      </w:r>
      <w:r w:rsidR="000C5633" w:rsidRPr="00267AA8">
        <w:rPr>
          <w:rFonts w:ascii="Arial" w:eastAsia="Arial" w:hAnsi="Arial" w:cs="Arial"/>
        </w:rPr>
        <w:t>with</w:t>
      </w:r>
      <w:r w:rsidR="004144DD" w:rsidRPr="00267AA8">
        <w:rPr>
          <w:rFonts w:ascii="Arial" w:eastAsia="Arial" w:hAnsi="Arial" w:cs="Arial"/>
        </w:rPr>
        <w:t>in</w:t>
      </w:r>
      <w:r w:rsidR="001A01AD" w:rsidRPr="00267AA8">
        <w:rPr>
          <w:rFonts w:ascii="Arial" w:eastAsia="Arial" w:hAnsi="Arial" w:cs="Arial"/>
        </w:rPr>
        <w:t xml:space="preserve"> </w:t>
      </w:r>
      <w:r w:rsidR="004144DD" w:rsidRPr="00267AA8">
        <w:rPr>
          <w:rFonts w:ascii="Arial" w:eastAsia="Arial" w:hAnsi="Arial" w:cs="Arial"/>
        </w:rPr>
        <w:t xml:space="preserve">our small staff team.  </w:t>
      </w:r>
      <w:r w:rsidR="001A01AD" w:rsidRPr="00267AA8">
        <w:rPr>
          <w:rFonts w:ascii="Arial" w:eastAsia="Arial" w:hAnsi="Arial" w:cs="Arial"/>
        </w:rPr>
        <w:t xml:space="preserve">The </w:t>
      </w:r>
      <w:r w:rsidR="0021281B" w:rsidRPr="00267AA8">
        <w:rPr>
          <w:rFonts w:ascii="Arial" w:eastAsia="Arial" w:hAnsi="Arial" w:cs="Arial"/>
        </w:rPr>
        <w:t xml:space="preserve">role is initially offered on a </w:t>
      </w:r>
      <w:r w:rsidR="00F65934" w:rsidRPr="00267AA8">
        <w:rPr>
          <w:rFonts w:ascii="Arial" w:eastAsia="Arial" w:hAnsi="Arial" w:cs="Arial"/>
        </w:rPr>
        <w:t>12-month</w:t>
      </w:r>
      <w:r w:rsidR="0021281B" w:rsidRPr="00267AA8">
        <w:rPr>
          <w:rFonts w:ascii="Arial" w:eastAsia="Arial" w:hAnsi="Arial" w:cs="Arial"/>
        </w:rPr>
        <w:t xml:space="preserve"> contract with the possibility of extension. </w:t>
      </w:r>
    </w:p>
    <w:p w14:paraId="3EECB90D" w14:textId="77777777" w:rsidR="0021281B" w:rsidRPr="00267AA8" w:rsidRDefault="0021281B">
      <w:pPr>
        <w:pStyle w:val="BodyA"/>
        <w:spacing w:after="0"/>
        <w:rPr>
          <w:rFonts w:ascii="Arial" w:eastAsia="Arial" w:hAnsi="Arial" w:cs="Arial"/>
        </w:rPr>
      </w:pPr>
    </w:p>
    <w:p w14:paraId="5257245A" w14:textId="638B8064" w:rsidR="0021281B" w:rsidRPr="00267AA8" w:rsidRDefault="00756CA3">
      <w:pPr>
        <w:pStyle w:val="BodyA"/>
        <w:spacing w:after="0"/>
        <w:rPr>
          <w:rFonts w:ascii="Arial" w:eastAsia="Arial" w:hAnsi="Arial" w:cs="Arial"/>
        </w:rPr>
      </w:pPr>
      <w:r w:rsidRPr="00267AA8">
        <w:rPr>
          <w:rFonts w:ascii="Arial" w:eastAsia="Arial" w:hAnsi="Arial" w:cs="Arial"/>
        </w:rPr>
        <w:t xml:space="preserve">If you </w:t>
      </w:r>
      <w:r w:rsidR="001D46B9" w:rsidRPr="00267AA8">
        <w:rPr>
          <w:rFonts w:ascii="Arial" w:eastAsia="Arial" w:hAnsi="Arial" w:cs="Arial"/>
        </w:rPr>
        <w:t xml:space="preserve">are passionate about </w:t>
      </w:r>
      <w:r w:rsidR="00093F49" w:rsidRPr="00267AA8">
        <w:rPr>
          <w:rFonts w:ascii="Arial" w:eastAsia="Arial" w:hAnsi="Arial" w:cs="Arial"/>
        </w:rPr>
        <w:t xml:space="preserve">the benefits of advice and social justice for Londoners, thrive </w:t>
      </w:r>
      <w:r w:rsidR="00051960" w:rsidRPr="00267AA8">
        <w:rPr>
          <w:rFonts w:ascii="Arial" w:eastAsia="Arial" w:hAnsi="Arial" w:cs="Arial"/>
        </w:rPr>
        <w:t xml:space="preserve">in a </w:t>
      </w:r>
      <w:r w:rsidR="00FF0E72" w:rsidRPr="00267AA8">
        <w:rPr>
          <w:rFonts w:ascii="Arial" w:eastAsia="Arial" w:hAnsi="Arial" w:cs="Arial"/>
        </w:rPr>
        <w:t>multi</w:t>
      </w:r>
      <w:r w:rsidR="000C5633" w:rsidRPr="00267AA8">
        <w:rPr>
          <w:rFonts w:ascii="Arial" w:eastAsia="Arial" w:hAnsi="Arial" w:cs="Arial"/>
        </w:rPr>
        <w:t>-</w:t>
      </w:r>
      <w:r w:rsidR="00FF0E72" w:rsidRPr="00267AA8">
        <w:rPr>
          <w:rFonts w:ascii="Arial" w:eastAsia="Arial" w:hAnsi="Arial" w:cs="Arial"/>
        </w:rPr>
        <w:t>tasking environment</w:t>
      </w:r>
      <w:r w:rsidR="00CD5681" w:rsidRPr="00267AA8">
        <w:rPr>
          <w:rFonts w:ascii="Arial" w:eastAsia="Arial" w:hAnsi="Arial" w:cs="Arial"/>
        </w:rPr>
        <w:t xml:space="preserve">, and are looking to work with a small but fast developing charity, </w:t>
      </w:r>
      <w:r w:rsidR="000C5633" w:rsidRPr="00267AA8">
        <w:rPr>
          <w:rFonts w:ascii="Arial" w:eastAsia="Arial" w:hAnsi="Arial" w:cs="Arial"/>
        </w:rPr>
        <w:t xml:space="preserve">we </w:t>
      </w:r>
      <w:r w:rsidR="006C39E9" w:rsidRPr="00267AA8">
        <w:rPr>
          <w:rFonts w:ascii="Arial" w:eastAsia="Arial" w:hAnsi="Arial" w:cs="Arial"/>
        </w:rPr>
        <w:t xml:space="preserve">look forward to hearing from </w:t>
      </w:r>
      <w:r w:rsidR="000C5633" w:rsidRPr="00267AA8">
        <w:rPr>
          <w:rFonts w:ascii="Arial" w:eastAsia="Arial" w:hAnsi="Arial" w:cs="Arial"/>
        </w:rPr>
        <w:t xml:space="preserve">you.  </w:t>
      </w:r>
      <w:r w:rsidR="00883DB4" w:rsidRPr="00267AA8">
        <w:rPr>
          <w:rFonts w:ascii="Arial" w:eastAsia="Arial" w:hAnsi="Arial" w:cs="Arial"/>
        </w:rPr>
        <w:t xml:space="preserve">  </w:t>
      </w:r>
      <w:r w:rsidR="001D46B9" w:rsidRPr="00267AA8">
        <w:rPr>
          <w:rFonts w:ascii="Arial" w:eastAsia="Arial" w:hAnsi="Arial" w:cs="Arial"/>
        </w:rPr>
        <w:t xml:space="preserve"> </w:t>
      </w:r>
    </w:p>
    <w:p w14:paraId="3443404C" w14:textId="77777777" w:rsidR="00417E6E" w:rsidRDefault="00417E6E" w:rsidP="00E16FCB">
      <w:pPr>
        <w:pStyle w:val="BodyA"/>
        <w:rPr>
          <w:rFonts w:ascii="Arial" w:eastAsia="Arial" w:hAnsi="Arial" w:cs="Arial"/>
          <w:sz w:val="24"/>
          <w:szCs w:val="24"/>
          <w:u w:val="single"/>
        </w:rPr>
      </w:pPr>
    </w:p>
    <w:p w14:paraId="1938D258" w14:textId="37C761F2" w:rsidR="00BE331E" w:rsidRPr="00267AA8" w:rsidRDefault="00BE331E" w:rsidP="00E16FCB">
      <w:pPr>
        <w:pStyle w:val="BodyA"/>
        <w:rPr>
          <w:rFonts w:ascii="Arial" w:hAnsi="Arial" w:cs="Arial"/>
        </w:rPr>
      </w:pPr>
      <w:r w:rsidRPr="00267AA8">
        <w:rPr>
          <w:rFonts w:ascii="Arial" w:eastAsia="Arial" w:hAnsi="Arial" w:cs="Arial"/>
          <w:b/>
          <w:bCs/>
        </w:rPr>
        <w:t>Terms and conditions</w:t>
      </w:r>
      <w:r w:rsidRPr="00267AA8">
        <w:rPr>
          <w:rFonts w:ascii="Arial" w:eastAsia="Arial" w:hAnsi="Arial" w:cs="Arial"/>
          <w:b/>
          <w:bCs/>
        </w:rPr>
        <w:br/>
        <w:t>Salary:</w:t>
      </w:r>
      <w:r w:rsidRPr="00267AA8">
        <w:rPr>
          <w:rFonts w:ascii="Arial" w:eastAsia="Arial" w:hAnsi="Arial" w:cs="Arial"/>
        </w:rPr>
        <w:t xml:space="preserve">  </w:t>
      </w:r>
      <w:r w:rsidR="00417E6E">
        <w:rPr>
          <w:rFonts w:ascii="Arial" w:eastAsia="Arial" w:hAnsi="Arial" w:cs="Arial"/>
        </w:rPr>
        <w:t>P</w:t>
      </w:r>
      <w:r w:rsidR="00417E6E" w:rsidRPr="00417E6E">
        <w:rPr>
          <w:rFonts w:ascii="Arial" w:eastAsia="Arial" w:hAnsi="Arial" w:cs="Arial"/>
        </w:rPr>
        <w:t xml:space="preserve">ro rata salary range is £33,600-£35,100 </w:t>
      </w:r>
      <w:r w:rsidR="00C87CAF" w:rsidRPr="000A31D7">
        <w:rPr>
          <w:rFonts w:ascii="Arial" w:eastAsia="Arial" w:hAnsi="Arial" w:cs="Arial"/>
        </w:rPr>
        <w:t>(</w:t>
      </w:r>
      <w:r w:rsidR="00C12F2E" w:rsidRPr="000A31D7">
        <w:rPr>
          <w:rFonts w:ascii="Arial" w:eastAsia="Arial" w:hAnsi="Arial" w:cs="Arial"/>
        </w:rPr>
        <w:t>2</w:t>
      </w:r>
      <w:r w:rsidR="00A42374" w:rsidRPr="000A31D7">
        <w:rPr>
          <w:rFonts w:ascii="Arial" w:eastAsia="Arial" w:hAnsi="Arial" w:cs="Arial"/>
        </w:rPr>
        <w:t>8</w:t>
      </w:r>
      <w:r w:rsidR="00C12F2E" w:rsidRPr="000A31D7">
        <w:rPr>
          <w:rFonts w:ascii="Arial" w:eastAsia="Arial" w:hAnsi="Arial" w:cs="Arial"/>
        </w:rPr>
        <w:t xml:space="preserve"> </w:t>
      </w:r>
      <w:r w:rsidR="00DE56D2" w:rsidRPr="000A31D7">
        <w:rPr>
          <w:rFonts w:ascii="Arial" w:eastAsia="Arial" w:hAnsi="Arial" w:cs="Arial"/>
        </w:rPr>
        <w:t>hours</w:t>
      </w:r>
      <w:r w:rsidR="000A31D7" w:rsidRPr="000A31D7">
        <w:rPr>
          <w:rFonts w:ascii="Arial" w:eastAsia="Arial" w:hAnsi="Arial" w:cs="Arial"/>
        </w:rPr>
        <w:t xml:space="preserve"> over 3-5 days</w:t>
      </w:r>
      <w:r w:rsidR="00DE56D2" w:rsidRPr="000A31D7">
        <w:rPr>
          <w:rFonts w:ascii="Arial" w:eastAsia="Arial" w:hAnsi="Arial" w:cs="Arial"/>
        </w:rPr>
        <w:t xml:space="preserve"> per week</w:t>
      </w:r>
      <w:r w:rsidR="00C87CAF" w:rsidRPr="000A31D7">
        <w:rPr>
          <w:rFonts w:ascii="Arial" w:eastAsia="Arial" w:hAnsi="Arial" w:cs="Arial"/>
        </w:rPr>
        <w:t>),</w:t>
      </w:r>
      <w:r w:rsidR="00C87CAF">
        <w:rPr>
          <w:rFonts w:ascii="Arial" w:eastAsia="Arial" w:hAnsi="Arial" w:cs="Arial"/>
        </w:rPr>
        <w:t xml:space="preserve"> </w:t>
      </w:r>
      <w:r w:rsidR="00C461E3" w:rsidRPr="00267AA8">
        <w:rPr>
          <w:rFonts w:ascii="Arial" w:eastAsia="Arial" w:hAnsi="Arial" w:cs="Arial"/>
        </w:rPr>
        <w:t>dependent on experience</w:t>
      </w:r>
      <w:r w:rsidR="00C461E3" w:rsidRPr="00267AA8">
        <w:rPr>
          <w:rFonts w:ascii="Arial" w:eastAsia="Arial" w:hAnsi="Arial" w:cs="Arial"/>
        </w:rPr>
        <w:br/>
      </w:r>
      <w:r w:rsidR="004621D8" w:rsidRPr="00267AA8">
        <w:rPr>
          <w:rFonts w:ascii="Arial" w:eastAsia="Arial" w:hAnsi="Arial" w:cs="Arial"/>
          <w:b/>
          <w:bCs/>
        </w:rPr>
        <w:t>Contract:</w:t>
      </w:r>
      <w:r w:rsidR="004621D8" w:rsidRPr="00267AA8">
        <w:rPr>
          <w:rFonts w:ascii="Arial" w:eastAsia="Arial" w:hAnsi="Arial" w:cs="Arial"/>
        </w:rPr>
        <w:t xml:space="preserve"> Initial </w:t>
      </w:r>
      <w:r w:rsidR="00F65934" w:rsidRPr="00267AA8">
        <w:rPr>
          <w:rFonts w:ascii="Arial" w:eastAsia="Arial" w:hAnsi="Arial" w:cs="Arial"/>
        </w:rPr>
        <w:t>12-month</w:t>
      </w:r>
      <w:r w:rsidR="004621D8" w:rsidRPr="00267AA8">
        <w:rPr>
          <w:rFonts w:ascii="Arial" w:eastAsia="Arial" w:hAnsi="Arial" w:cs="Arial"/>
        </w:rPr>
        <w:t xml:space="preserve"> contract (with possibility of extension).  We will consider applications from self</w:t>
      </w:r>
      <w:r w:rsidR="00267AA8" w:rsidRPr="00267AA8">
        <w:rPr>
          <w:rFonts w:ascii="Arial" w:eastAsia="Arial" w:hAnsi="Arial" w:cs="Arial"/>
        </w:rPr>
        <w:t>-</w:t>
      </w:r>
      <w:r w:rsidR="004621D8" w:rsidRPr="00267AA8">
        <w:rPr>
          <w:rFonts w:ascii="Arial" w:eastAsia="Arial" w:hAnsi="Arial" w:cs="Arial"/>
        </w:rPr>
        <w:t>employed consultants</w:t>
      </w:r>
      <w:r w:rsidR="004621D8" w:rsidRPr="00267AA8">
        <w:rPr>
          <w:rFonts w:ascii="Arial" w:eastAsia="Arial" w:hAnsi="Arial" w:cs="Arial"/>
        </w:rPr>
        <w:br/>
      </w:r>
      <w:r w:rsidR="00316DBA" w:rsidRPr="00267AA8">
        <w:rPr>
          <w:rFonts w:ascii="Arial" w:eastAsia="Arial" w:hAnsi="Arial" w:cs="Arial"/>
          <w:b/>
          <w:bCs/>
        </w:rPr>
        <w:t>Part time:</w:t>
      </w:r>
      <w:r w:rsidR="00316DBA" w:rsidRPr="00267AA8">
        <w:rPr>
          <w:rFonts w:ascii="Arial" w:eastAsia="Arial" w:hAnsi="Arial" w:cs="Arial"/>
        </w:rPr>
        <w:t xml:space="preserve"> 3</w:t>
      </w:r>
      <w:r w:rsidR="00A42374">
        <w:rPr>
          <w:rFonts w:ascii="Arial" w:eastAsia="Arial" w:hAnsi="Arial" w:cs="Arial"/>
        </w:rPr>
        <w:t xml:space="preserve"> - 4</w:t>
      </w:r>
      <w:r w:rsidR="00316DBA" w:rsidRPr="00267AA8">
        <w:rPr>
          <w:rFonts w:ascii="Arial" w:eastAsia="Arial" w:hAnsi="Arial" w:cs="Arial"/>
        </w:rPr>
        <w:t xml:space="preserve"> days a week (</w:t>
      </w:r>
      <w:r w:rsidR="00417E6E">
        <w:rPr>
          <w:rFonts w:ascii="Arial" w:eastAsia="Arial" w:hAnsi="Arial" w:cs="Arial"/>
        </w:rPr>
        <w:t>28</w:t>
      </w:r>
      <w:r w:rsidR="00316DBA" w:rsidRPr="00267AA8">
        <w:rPr>
          <w:rFonts w:ascii="Arial" w:eastAsia="Arial" w:hAnsi="Arial" w:cs="Arial"/>
        </w:rPr>
        <w:t>hours)</w:t>
      </w:r>
      <w:r w:rsidR="00316DBA" w:rsidRPr="00267AA8">
        <w:rPr>
          <w:rFonts w:ascii="Arial" w:eastAsia="Arial" w:hAnsi="Arial" w:cs="Arial"/>
        </w:rPr>
        <w:br/>
      </w:r>
      <w:r w:rsidR="00316DBA" w:rsidRPr="00267AA8">
        <w:rPr>
          <w:rFonts w:ascii="Arial" w:eastAsia="Arial" w:hAnsi="Arial" w:cs="Arial"/>
          <w:b/>
          <w:bCs/>
        </w:rPr>
        <w:t>Location:</w:t>
      </w:r>
      <w:r w:rsidR="00316DBA" w:rsidRPr="00267AA8">
        <w:rPr>
          <w:rFonts w:ascii="Arial" w:eastAsia="Arial" w:hAnsi="Arial" w:cs="Arial"/>
        </w:rPr>
        <w:t xml:space="preserve"> </w:t>
      </w:r>
      <w:r w:rsidR="009E726F">
        <w:rPr>
          <w:rFonts w:ascii="Arial" w:eastAsia="Arial" w:hAnsi="Arial" w:cs="Arial"/>
        </w:rPr>
        <w:t xml:space="preserve">Home working </w:t>
      </w:r>
      <w:r w:rsidR="00E64CB8" w:rsidRPr="00267AA8">
        <w:rPr>
          <w:rFonts w:ascii="Arial" w:eastAsia="Arial" w:hAnsi="Arial" w:cs="Arial"/>
        </w:rPr>
        <w:t>with requirement</w:t>
      </w:r>
      <w:r w:rsidR="00E64CB8" w:rsidRPr="00267AA8">
        <w:rPr>
          <w:rFonts w:ascii="Arial" w:eastAsia="Arial" w:hAnsi="Arial" w:cs="Arial"/>
          <w:b/>
          <w:bCs/>
        </w:rPr>
        <w:t xml:space="preserve"> </w:t>
      </w:r>
      <w:r w:rsidR="004A6405" w:rsidRPr="00267AA8">
        <w:rPr>
          <w:rFonts w:ascii="Arial" w:hAnsi="Arial" w:cs="Arial"/>
        </w:rPr>
        <w:t xml:space="preserve">to attend regular </w:t>
      </w:r>
      <w:r w:rsidR="008C35EF" w:rsidRPr="00267AA8">
        <w:rPr>
          <w:rFonts w:ascii="Arial" w:hAnsi="Arial" w:cs="Arial"/>
        </w:rPr>
        <w:t xml:space="preserve">(likely at least once a week) </w:t>
      </w:r>
      <w:r w:rsidR="004A6405" w:rsidRPr="00267AA8">
        <w:rPr>
          <w:rFonts w:ascii="Arial" w:hAnsi="Arial" w:cs="Arial"/>
        </w:rPr>
        <w:t>London based meetings</w:t>
      </w:r>
      <w:r w:rsidR="00E12917" w:rsidRPr="00267AA8">
        <w:rPr>
          <w:rFonts w:ascii="Arial" w:hAnsi="Arial" w:cs="Arial"/>
        </w:rPr>
        <w:br/>
      </w:r>
      <w:r w:rsidR="00E12917" w:rsidRPr="00267AA8">
        <w:rPr>
          <w:rFonts w:ascii="Arial" w:hAnsi="Arial" w:cs="Arial"/>
          <w:b/>
          <w:bCs/>
        </w:rPr>
        <w:t>Reports to:</w:t>
      </w:r>
      <w:r w:rsidR="00E12917" w:rsidRPr="00267AA8">
        <w:rPr>
          <w:rFonts w:ascii="Arial" w:hAnsi="Arial" w:cs="Arial"/>
        </w:rPr>
        <w:t xml:space="preserve"> Development Manager</w:t>
      </w:r>
      <w:r w:rsidR="00177B68" w:rsidRPr="00267AA8">
        <w:rPr>
          <w:rFonts w:ascii="Arial" w:hAnsi="Arial" w:cs="Arial"/>
        </w:rPr>
        <w:br/>
      </w:r>
      <w:r w:rsidR="0036745F" w:rsidRPr="00267AA8">
        <w:rPr>
          <w:rFonts w:ascii="Arial" w:hAnsi="Arial" w:cs="Arial"/>
          <w:b/>
          <w:bCs/>
        </w:rPr>
        <w:t>Benefits</w:t>
      </w:r>
      <w:r w:rsidR="00177B68" w:rsidRPr="00267AA8">
        <w:rPr>
          <w:rFonts w:ascii="Arial" w:hAnsi="Arial" w:cs="Arial"/>
          <w:b/>
          <w:bCs/>
        </w:rPr>
        <w:t>:</w:t>
      </w:r>
      <w:r w:rsidR="00177B68" w:rsidRPr="00267AA8">
        <w:rPr>
          <w:rFonts w:ascii="Arial" w:hAnsi="Arial" w:cs="Arial"/>
        </w:rPr>
        <w:t xml:space="preserve">  E</w:t>
      </w:r>
      <w:r w:rsidR="0036745F" w:rsidRPr="00267AA8">
        <w:rPr>
          <w:rFonts w:ascii="Arial" w:hAnsi="Arial" w:cs="Arial"/>
        </w:rPr>
        <w:t>mployer pension contribution. Annual leave allowance of 2</w:t>
      </w:r>
      <w:r w:rsidR="0091291C">
        <w:rPr>
          <w:rFonts w:ascii="Arial" w:hAnsi="Arial" w:cs="Arial"/>
        </w:rPr>
        <w:t>5</w:t>
      </w:r>
      <w:r w:rsidR="0036745F" w:rsidRPr="00267AA8">
        <w:rPr>
          <w:rFonts w:ascii="Arial" w:hAnsi="Arial" w:cs="Arial"/>
        </w:rPr>
        <w:t xml:space="preserve"> days plus bank holidays</w:t>
      </w:r>
      <w:r w:rsidR="00177B68" w:rsidRPr="00267AA8">
        <w:rPr>
          <w:rFonts w:ascii="Arial" w:hAnsi="Arial" w:cs="Arial"/>
        </w:rPr>
        <w:t xml:space="preserve"> (pro rata for part time roles).  </w:t>
      </w:r>
      <w:r w:rsidR="0036745F" w:rsidRPr="00267AA8">
        <w:rPr>
          <w:rFonts w:ascii="Arial" w:hAnsi="Arial" w:cs="Arial"/>
        </w:rPr>
        <w:t>Flexible working</w:t>
      </w:r>
      <w:r w:rsidR="00C87CAF">
        <w:rPr>
          <w:rFonts w:ascii="Arial" w:hAnsi="Arial" w:cs="Arial"/>
        </w:rPr>
        <w:t xml:space="preserve"> opportunities subject to meeting the </w:t>
      </w:r>
      <w:r w:rsidR="008435DF">
        <w:rPr>
          <w:rFonts w:ascii="Arial" w:hAnsi="Arial" w:cs="Arial"/>
        </w:rPr>
        <w:t>business demands of the charity</w:t>
      </w:r>
      <w:r w:rsidR="00177B68" w:rsidRPr="00267AA8">
        <w:rPr>
          <w:rFonts w:ascii="Arial" w:hAnsi="Arial" w:cs="Arial"/>
        </w:rPr>
        <w:t xml:space="preserve">. </w:t>
      </w:r>
      <w:r w:rsidR="004621D8" w:rsidRPr="00267AA8">
        <w:rPr>
          <w:rFonts w:ascii="Arial" w:eastAsia="Arial" w:hAnsi="Arial" w:cs="Arial"/>
          <w:b/>
          <w:bCs/>
        </w:rPr>
        <w:br/>
      </w:r>
    </w:p>
    <w:p w14:paraId="5ACE84CB" w14:textId="07EC3B66" w:rsidR="00E16FCB" w:rsidRPr="00002251" w:rsidRDefault="00002251" w:rsidP="00E16FCB">
      <w:pPr>
        <w:pStyle w:val="BodyA"/>
        <w:rPr>
          <w:rFonts w:ascii="Arial" w:eastAsia="Arial" w:hAnsi="Arial" w:cs="Arial"/>
          <w:b/>
          <w:bCs/>
          <w:sz w:val="24"/>
          <w:szCs w:val="24"/>
        </w:rPr>
      </w:pPr>
      <w:r w:rsidRPr="00002251">
        <w:rPr>
          <w:rFonts w:ascii="Arial" w:eastAsia="Arial" w:hAnsi="Arial" w:cs="Arial"/>
          <w:b/>
          <w:bCs/>
          <w:sz w:val="24"/>
          <w:szCs w:val="24"/>
        </w:rPr>
        <w:t>Overview of the role</w:t>
      </w:r>
    </w:p>
    <w:p w14:paraId="288A1A5D" w14:textId="56FFC027" w:rsidR="005D2124" w:rsidRPr="009E726F" w:rsidRDefault="008B2DB0" w:rsidP="005D2124">
      <w:pPr>
        <w:pStyle w:val="BodyA"/>
        <w:rPr>
          <w:rFonts w:ascii="Arial" w:eastAsia="Arial" w:hAnsi="Arial" w:cs="Arial"/>
        </w:rPr>
      </w:pPr>
      <w:r w:rsidRPr="009E726F">
        <w:rPr>
          <w:rFonts w:ascii="Arial" w:eastAsia="Arial" w:hAnsi="Arial" w:cs="Arial"/>
        </w:rPr>
        <w:t xml:space="preserve">You will </w:t>
      </w:r>
      <w:r w:rsidR="00365FDA">
        <w:rPr>
          <w:rFonts w:ascii="Arial" w:eastAsia="Arial" w:hAnsi="Arial" w:cs="Arial"/>
        </w:rPr>
        <w:t>have</w:t>
      </w:r>
      <w:r w:rsidR="00655C0D">
        <w:rPr>
          <w:rFonts w:ascii="Arial" w:eastAsia="Arial" w:hAnsi="Arial" w:cs="Arial"/>
        </w:rPr>
        <w:t xml:space="preserve"> </w:t>
      </w:r>
      <w:r w:rsidRPr="009E726F">
        <w:rPr>
          <w:rFonts w:ascii="Arial" w:eastAsia="Arial" w:hAnsi="Arial" w:cs="Arial"/>
        </w:rPr>
        <w:t>day</w:t>
      </w:r>
      <w:r w:rsidR="00AF0517" w:rsidRPr="009E726F">
        <w:rPr>
          <w:rFonts w:ascii="Arial" w:eastAsia="Arial" w:hAnsi="Arial" w:cs="Arial"/>
        </w:rPr>
        <w:t>-</w:t>
      </w:r>
      <w:r w:rsidRPr="009E726F">
        <w:rPr>
          <w:rFonts w:ascii="Arial" w:eastAsia="Arial" w:hAnsi="Arial" w:cs="Arial"/>
        </w:rPr>
        <w:t>to</w:t>
      </w:r>
      <w:r w:rsidR="00AF0517" w:rsidRPr="009E726F">
        <w:rPr>
          <w:rFonts w:ascii="Arial" w:eastAsia="Arial" w:hAnsi="Arial" w:cs="Arial"/>
        </w:rPr>
        <w:t>-</w:t>
      </w:r>
      <w:r w:rsidRPr="009E726F">
        <w:rPr>
          <w:rFonts w:ascii="Arial" w:eastAsia="Arial" w:hAnsi="Arial" w:cs="Arial"/>
        </w:rPr>
        <w:t xml:space="preserve">day responsibility for the </w:t>
      </w:r>
      <w:r w:rsidR="005D2124" w:rsidRPr="009E726F">
        <w:rPr>
          <w:rFonts w:ascii="Arial" w:eastAsia="Arial" w:hAnsi="Arial" w:cs="Arial"/>
        </w:rPr>
        <w:t>Finance, HR</w:t>
      </w:r>
      <w:r w:rsidRPr="009E726F">
        <w:rPr>
          <w:rFonts w:ascii="Arial" w:eastAsia="Arial" w:hAnsi="Arial" w:cs="Arial"/>
        </w:rPr>
        <w:t xml:space="preserve">, </w:t>
      </w:r>
      <w:r w:rsidR="005D2124" w:rsidRPr="009E726F">
        <w:rPr>
          <w:rFonts w:ascii="Arial" w:eastAsia="Arial" w:hAnsi="Arial" w:cs="Arial"/>
        </w:rPr>
        <w:t xml:space="preserve">Governance, </w:t>
      </w:r>
      <w:r w:rsidRPr="009E726F">
        <w:rPr>
          <w:rFonts w:ascii="Arial" w:eastAsia="Arial" w:hAnsi="Arial" w:cs="Arial"/>
        </w:rPr>
        <w:t>and c</w:t>
      </w:r>
      <w:r w:rsidR="005D2124" w:rsidRPr="009E726F">
        <w:rPr>
          <w:rFonts w:ascii="Arial" w:eastAsia="Arial" w:hAnsi="Arial" w:cs="Arial"/>
        </w:rPr>
        <w:t xml:space="preserve">ore areas of </w:t>
      </w:r>
      <w:proofErr w:type="spellStart"/>
      <w:r w:rsidR="005D2124" w:rsidRPr="009E726F">
        <w:rPr>
          <w:rFonts w:ascii="Arial" w:eastAsia="Arial" w:hAnsi="Arial" w:cs="Arial"/>
        </w:rPr>
        <w:t>organisational</w:t>
      </w:r>
      <w:proofErr w:type="spellEnd"/>
      <w:r w:rsidR="005D2124" w:rsidRPr="009E726F">
        <w:rPr>
          <w:rFonts w:ascii="Arial" w:eastAsia="Arial" w:hAnsi="Arial" w:cs="Arial"/>
        </w:rPr>
        <w:t xml:space="preserve"> support</w:t>
      </w:r>
      <w:r w:rsidRPr="009E726F">
        <w:rPr>
          <w:rFonts w:ascii="Arial" w:eastAsia="Arial" w:hAnsi="Arial" w:cs="Arial"/>
        </w:rPr>
        <w:t xml:space="preserve"> </w:t>
      </w:r>
      <w:r w:rsidR="005D2124" w:rsidRPr="009E726F">
        <w:rPr>
          <w:rFonts w:ascii="Arial" w:eastAsia="Arial" w:hAnsi="Arial" w:cs="Arial"/>
        </w:rPr>
        <w:t xml:space="preserve">including IT, GDPR, and </w:t>
      </w:r>
      <w:r w:rsidRPr="009E726F">
        <w:rPr>
          <w:rFonts w:ascii="Arial" w:eastAsia="Arial" w:hAnsi="Arial" w:cs="Arial"/>
        </w:rPr>
        <w:t xml:space="preserve">charity </w:t>
      </w:r>
      <w:r w:rsidR="005D2124" w:rsidRPr="009E726F">
        <w:rPr>
          <w:rFonts w:ascii="Arial" w:eastAsia="Arial" w:hAnsi="Arial" w:cs="Arial"/>
        </w:rPr>
        <w:t xml:space="preserve">administration. </w:t>
      </w:r>
    </w:p>
    <w:p w14:paraId="1BD7EC00" w14:textId="617F22AA" w:rsidR="005D2124" w:rsidRPr="009E726F" w:rsidRDefault="005D2124" w:rsidP="005D2124">
      <w:pPr>
        <w:pStyle w:val="BodyA"/>
        <w:rPr>
          <w:rFonts w:ascii="Arial" w:eastAsia="Arial" w:hAnsi="Arial" w:cs="Arial"/>
        </w:rPr>
      </w:pPr>
      <w:r w:rsidRPr="009E726F">
        <w:rPr>
          <w:rFonts w:ascii="Arial" w:eastAsia="Arial" w:hAnsi="Arial" w:cs="Arial"/>
        </w:rPr>
        <w:t xml:space="preserve">You will be a pivotal member of </w:t>
      </w:r>
      <w:r w:rsidR="008B2DB0" w:rsidRPr="009E726F">
        <w:rPr>
          <w:rFonts w:ascii="Arial" w:eastAsia="Arial" w:hAnsi="Arial" w:cs="Arial"/>
        </w:rPr>
        <w:t>our small management team</w:t>
      </w:r>
      <w:r w:rsidR="004C0BC3" w:rsidRPr="009E726F">
        <w:rPr>
          <w:rFonts w:ascii="Arial" w:eastAsia="Arial" w:hAnsi="Arial" w:cs="Arial"/>
        </w:rPr>
        <w:t xml:space="preserve">.  </w:t>
      </w:r>
      <w:r w:rsidRPr="009E726F">
        <w:rPr>
          <w:rFonts w:ascii="Arial" w:eastAsia="Arial" w:hAnsi="Arial" w:cs="Arial"/>
        </w:rPr>
        <w:t xml:space="preserve"> </w:t>
      </w:r>
    </w:p>
    <w:p w14:paraId="5B4ADB57" w14:textId="5AC0F485" w:rsidR="00F869E3" w:rsidRPr="00523906" w:rsidRDefault="005D2124" w:rsidP="00002251">
      <w:pPr>
        <w:pStyle w:val="BodyA"/>
        <w:rPr>
          <w:rFonts w:ascii="Arial" w:eastAsia="Arial" w:hAnsi="Arial" w:cs="Arial"/>
        </w:rPr>
      </w:pPr>
      <w:r w:rsidRPr="009E726F">
        <w:rPr>
          <w:rFonts w:ascii="Arial" w:eastAsia="Arial" w:hAnsi="Arial" w:cs="Arial"/>
        </w:rPr>
        <w:lastRenderedPageBreak/>
        <w:t xml:space="preserve">You will contribute to the </w:t>
      </w:r>
      <w:r w:rsidR="004C0BC3" w:rsidRPr="009E726F">
        <w:rPr>
          <w:rFonts w:ascii="Arial" w:eastAsia="Arial" w:hAnsi="Arial" w:cs="Arial"/>
        </w:rPr>
        <w:t xml:space="preserve">development, </w:t>
      </w:r>
      <w:r w:rsidRPr="009E726F">
        <w:rPr>
          <w:rFonts w:ascii="Arial" w:eastAsia="Arial" w:hAnsi="Arial" w:cs="Arial"/>
        </w:rPr>
        <w:t xml:space="preserve">implementation and delivery of the </w:t>
      </w:r>
      <w:r w:rsidR="004C0BC3" w:rsidRPr="009E726F">
        <w:rPr>
          <w:rFonts w:ascii="Arial" w:eastAsia="Arial" w:hAnsi="Arial" w:cs="Arial"/>
        </w:rPr>
        <w:t xml:space="preserve">charity’s </w:t>
      </w:r>
      <w:r w:rsidR="009B3596" w:rsidRPr="009E726F">
        <w:rPr>
          <w:rFonts w:ascii="Arial" w:eastAsia="Arial" w:hAnsi="Arial" w:cs="Arial"/>
        </w:rPr>
        <w:t>strateg</w:t>
      </w:r>
      <w:r w:rsidR="00655C0D">
        <w:rPr>
          <w:rFonts w:ascii="Arial" w:eastAsia="Arial" w:hAnsi="Arial" w:cs="Arial"/>
        </w:rPr>
        <w:t xml:space="preserve">ic and operational work </w:t>
      </w:r>
      <w:r w:rsidRPr="009E726F">
        <w:rPr>
          <w:rFonts w:ascii="Arial" w:eastAsia="Arial" w:hAnsi="Arial" w:cs="Arial"/>
        </w:rPr>
        <w:t>to</w:t>
      </w:r>
      <w:r w:rsidR="009B3596" w:rsidRPr="009E726F">
        <w:rPr>
          <w:rFonts w:ascii="Arial" w:eastAsia="Arial" w:hAnsi="Arial" w:cs="Arial"/>
        </w:rPr>
        <w:t xml:space="preserve"> </w:t>
      </w:r>
      <w:r w:rsidRPr="009E726F">
        <w:rPr>
          <w:rFonts w:ascii="Arial" w:eastAsia="Arial" w:hAnsi="Arial" w:cs="Arial"/>
        </w:rPr>
        <w:t>secure long-term financial health and growth, enabling to achieve our vision</w:t>
      </w:r>
      <w:r w:rsidR="00655C0D">
        <w:rPr>
          <w:rFonts w:ascii="Arial" w:eastAsia="Arial" w:hAnsi="Arial" w:cs="Arial"/>
        </w:rPr>
        <w:t xml:space="preserve">.  </w:t>
      </w:r>
      <w:r w:rsidRPr="009E726F">
        <w:rPr>
          <w:rFonts w:ascii="Arial" w:eastAsia="Arial" w:hAnsi="Arial" w:cs="Arial"/>
        </w:rPr>
        <w:t xml:space="preserve"> </w:t>
      </w:r>
    </w:p>
    <w:p w14:paraId="42DF92A6" w14:textId="6FCB09FB" w:rsidR="00CD1B6B" w:rsidRPr="00CD1B6B" w:rsidRDefault="00002251" w:rsidP="00002251">
      <w:pPr>
        <w:pStyle w:val="BodyA"/>
        <w:rPr>
          <w:rFonts w:ascii="Arial" w:eastAsia="Arial" w:hAnsi="Arial" w:cs="Arial"/>
          <w:b/>
          <w:bCs/>
          <w:sz w:val="24"/>
          <w:szCs w:val="24"/>
        </w:rPr>
      </w:pPr>
      <w:r w:rsidRPr="00CD1B6B">
        <w:rPr>
          <w:rFonts w:ascii="Arial" w:eastAsia="Arial" w:hAnsi="Arial" w:cs="Arial"/>
          <w:b/>
          <w:bCs/>
          <w:sz w:val="24"/>
          <w:szCs w:val="24"/>
        </w:rPr>
        <w:t>Main Duties and Responsibilities</w:t>
      </w:r>
    </w:p>
    <w:p w14:paraId="15F9914E" w14:textId="77849849" w:rsidR="00002251" w:rsidRPr="00CD1B6B" w:rsidRDefault="00002251" w:rsidP="00002251">
      <w:pPr>
        <w:pStyle w:val="BodyA"/>
        <w:rPr>
          <w:rFonts w:ascii="Arial" w:eastAsia="Arial" w:hAnsi="Arial" w:cs="Arial"/>
          <w:sz w:val="24"/>
          <w:szCs w:val="24"/>
          <w:u w:val="single"/>
        </w:rPr>
      </w:pPr>
      <w:r w:rsidRPr="00CD1B6B">
        <w:rPr>
          <w:rFonts w:ascii="Arial" w:eastAsia="Arial" w:hAnsi="Arial" w:cs="Arial"/>
          <w:sz w:val="24"/>
          <w:szCs w:val="24"/>
          <w:u w:val="single"/>
        </w:rPr>
        <w:t xml:space="preserve">To lead and develop </w:t>
      </w:r>
      <w:r w:rsidR="00365FDA">
        <w:rPr>
          <w:rFonts w:ascii="Arial" w:eastAsia="Arial" w:hAnsi="Arial" w:cs="Arial"/>
          <w:sz w:val="24"/>
          <w:szCs w:val="24"/>
          <w:u w:val="single"/>
        </w:rPr>
        <w:t xml:space="preserve">Operational and </w:t>
      </w:r>
      <w:r w:rsidRPr="00CD1B6B">
        <w:rPr>
          <w:rFonts w:ascii="Arial" w:eastAsia="Arial" w:hAnsi="Arial" w:cs="Arial"/>
          <w:sz w:val="24"/>
          <w:szCs w:val="24"/>
          <w:u w:val="single"/>
        </w:rPr>
        <w:t xml:space="preserve">Finance support </w:t>
      </w:r>
    </w:p>
    <w:p w14:paraId="45FE1C17" w14:textId="2C7B8843" w:rsidR="00002251" w:rsidRPr="005D2124" w:rsidRDefault="00365FDA" w:rsidP="00002251">
      <w:pPr>
        <w:pStyle w:val="BodyA"/>
        <w:rPr>
          <w:rFonts w:ascii="Arial" w:eastAsia="Arial" w:hAnsi="Arial" w:cs="Arial"/>
          <w:sz w:val="24"/>
          <w:szCs w:val="24"/>
        </w:rPr>
      </w:pPr>
      <w:bookmarkStart w:id="0" w:name="_Hlk173311434"/>
      <w:r>
        <w:rPr>
          <w:rFonts w:ascii="Arial" w:eastAsia="Arial" w:hAnsi="Arial" w:cs="Arial"/>
          <w:sz w:val="24"/>
          <w:szCs w:val="24"/>
        </w:rPr>
        <w:t xml:space="preserve">Work with the Development Manager and London Citizens Advice Board </w:t>
      </w:r>
      <w:bookmarkEnd w:id="0"/>
      <w:r>
        <w:rPr>
          <w:rFonts w:ascii="Arial" w:eastAsia="Arial" w:hAnsi="Arial" w:cs="Arial"/>
          <w:sz w:val="24"/>
          <w:szCs w:val="24"/>
        </w:rPr>
        <w:t xml:space="preserve">on </w:t>
      </w:r>
      <w:r w:rsidR="00BD7DF3">
        <w:rPr>
          <w:rFonts w:ascii="Arial" w:eastAsia="Arial" w:hAnsi="Arial" w:cs="Arial"/>
          <w:sz w:val="24"/>
          <w:szCs w:val="24"/>
        </w:rPr>
        <w:t xml:space="preserve">financial management and oversight including working with outsourced accountants, auditors and </w:t>
      </w:r>
      <w:r w:rsidR="00A64E15">
        <w:rPr>
          <w:rFonts w:ascii="Arial" w:eastAsia="Arial" w:hAnsi="Arial" w:cs="Arial"/>
          <w:sz w:val="24"/>
          <w:szCs w:val="24"/>
        </w:rPr>
        <w:t xml:space="preserve">key stakeholders.  </w:t>
      </w:r>
    </w:p>
    <w:p w14:paraId="4F6F1CB7" w14:textId="3DD50CFF" w:rsidR="00002251" w:rsidRPr="005D2124" w:rsidRDefault="000E60AB" w:rsidP="00002251">
      <w:pPr>
        <w:pStyle w:val="BodyA"/>
        <w:rPr>
          <w:rFonts w:ascii="Arial" w:eastAsia="Arial" w:hAnsi="Arial" w:cs="Arial"/>
          <w:sz w:val="24"/>
          <w:szCs w:val="24"/>
        </w:rPr>
      </w:pPr>
      <w:r>
        <w:rPr>
          <w:rFonts w:ascii="Arial" w:eastAsia="Arial" w:hAnsi="Arial" w:cs="Arial"/>
          <w:sz w:val="24"/>
          <w:szCs w:val="24"/>
        </w:rPr>
        <w:t>Develop the charity’s</w:t>
      </w:r>
      <w:r w:rsidRPr="005D2124">
        <w:rPr>
          <w:rFonts w:ascii="Arial" w:eastAsia="Arial" w:hAnsi="Arial" w:cs="Arial"/>
          <w:sz w:val="24"/>
          <w:szCs w:val="24"/>
        </w:rPr>
        <w:t xml:space="preserve"> </w:t>
      </w:r>
      <w:r w:rsidR="00002251" w:rsidRPr="005D2124">
        <w:rPr>
          <w:rFonts w:ascii="Arial" w:eastAsia="Arial" w:hAnsi="Arial" w:cs="Arial"/>
          <w:sz w:val="24"/>
          <w:szCs w:val="24"/>
        </w:rPr>
        <w:t xml:space="preserve">strategic financial planning to support the decision making of the </w:t>
      </w:r>
      <w:r w:rsidR="0053210B">
        <w:rPr>
          <w:rFonts w:ascii="Arial" w:eastAsia="Arial" w:hAnsi="Arial" w:cs="Arial"/>
          <w:sz w:val="24"/>
          <w:szCs w:val="24"/>
        </w:rPr>
        <w:t xml:space="preserve">management team </w:t>
      </w:r>
      <w:r w:rsidR="00002251" w:rsidRPr="005D2124">
        <w:rPr>
          <w:rFonts w:ascii="Arial" w:eastAsia="Arial" w:hAnsi="Arial" w:cs="Arial"/>
          <w:sz w:val="24"/>
          <w:szCs w:val="24"/>
        </w:rPr>
        <w:t>and Board</w:t>
      </w:r>
      <w:r w:rsidR="00A64E15">
        <w:rPr>
          <w:rFonts w:ascii="Arial" w:eastAsia="Arial" w:hAnsi="Arial" w:cs="Arial"/>
          <w:sz w:val="24"/>
          <w:szCs w:val="24"/>
        </w:rPr>
        <w:t>,</w:t>
      </w:r>
      <w:r w:rsidR="00002251" w:rsidRPr="005D2124">
        <w:rPr>
          <w:rFonts w:ascii="Arial" w:eastAsia="Arial" w:hAnsi="Arial" w:cs="Arial"/>
          <w:sz w:val="24"/>
          <w:szCs w:val="24"/>
        </w:rPr>
        <w:t xml:space="preserve"> and </w:t>
      </w:r>
      <w:r w:rsidR="00365FDA">
        <w:rPr>
          <w:rFonts w:ascii="Arial" w:eastAsia="Arial" w:hAnsi="Arial" w:cs="Arial"/>
          <w:sz w:val="24"/>
          <w:szCs w:val="24"/>
        </w:rPr>
        <w:t xml:space="preserve">preparation of </w:t>
      </w:r>
      <w:r w:rsidR="00002251" w:rsidRPr="005D2124">
        <w:rPr>
          <w:rFonts w:ascii="Arial" w:eastAsia="Arial" w:hAnsi="Arial" w:cs="Arial"/>
          <w:sz w:val="24"/>
          <w:szCs w:val="24"/>
        </w:rPr>
        <w:t>report</w:t>
      </w:r>
      <w:r w:rsidR="00365FDA">
        <w:rPr>
          <w:rFonts w:ascii="Arial" w:eastAsia="Arial" w:hAnsi="Arial" w:cs="Arial"/>
          <w:sz w:val="24"/>
          <w:szCs w:val="24"/>
        </w:rPr>
        <w:t>s</w:t>
      </w:r>
      <w:r w:rsidR="00002251" w:rsidRPr="005D2124">
        <w:rPr>
          <w:rFonts w:ascii="Arial" w:eastAsia="Arial" w:hAnsi="Arial" w:cs="Arial"/>
          <w:sz w:val="24"/>
          <w:szCs w:val="24"/>
        </w:rPr>
        <w:t xml:space="preserve"> to the Board on all aspects of </w:t>
      </w:r>
      <w:r w:rsidR="00365FDA">
        <w:rPr>
          <w:rFonts w:ascii="Arial" w:eastAsia="Arial" w:hAnsi="Arial" w:cs="Arial"/>
          <w:sz w:val="24"/>
          <w:szCs w:val="24"/>
        </w:rPr>
        <w:t xml:space="preserve">operational and </w:t>
      </w:r>
      <w:r w:rsidR="00002251" w:rsidRPr="005D2124">
        <w:rPr>
          <w:rFonts w:ascii="Arial" w:eastAsia="Arial" w:hAnsi="Arial" w:cs="Arial"/>
          <w:sz w:val="24"/>
          <w:szCs w:val="24"/>
        </w:rPr>
        <w:t xml:space="preserve">financial performance. </w:t>
      </w:r>
    </w:p>
    <w:p w14:paraId="4162E767" w14:textId="77F35349" w:rsidR="00002251" w:rsidRPr="005D2124" w:rsidRDefault="00002251" w:rsidP="00002251">
      <w:pPr>
        <w:pStyle w:val="BodyA"/>
        <w:rPr>
          <w:rFonts w:ascii="Arial" w:eastAsia="Arial" w:hAnsi="Arial" w:cs="Arial"/>
          <w:sz w:val="24"/>
          <w:szCs w:val="24"/>
        </w:rPr>
      </w:pPr>
      <w:r w:rsidRPr="005D2124">
        <w:rPr>
          <w:rFonts w:ascii="Arial" w:eastAsia="Arial" w:hAnsi="Arial" w:cs="Arial"/>
          <w:sz w:val="24"/>
          <w:szCs w:val="24"/>
        </w:rPr>
        <w:t>To ensure the robust financial management of, and reporting on any externally funded projects, including overseeing the process of preparing and submitting</w:t>
      </w:r>
      <w:r w:rsidR="00991326">
        <w:rPr>
          <w:rFonts w:ascii="Arial" w:eastAsia="Arial" w:hAnsi="Arial" w:cs="Arial"/>
          <w:sz w:val="24"/>
          <w:szCs w:val="24"/>
        </w:rPr>
        <w:t xml:space="preserve"> </w:t>
      </w:r>
      <w:r w:rsidRPr="005D2124">
        <w:rPr>
          <w:rFonts w:ascii="Arial" w:eastAsia="Arial" w:hAnsi="Arial" w:cs="Arial"/>
          <w:sz w:val="24"/>
          <w:szCs w:val="24"/>
        </w:rPr>
        <w:t xml:space="preserve">financial claims. </w:t>
      </w:r>
    </w:p>
    <w:p w14:paraId="6239A419" w14:textId="45189260" w:rsidR="00002251" w:rsidRPr="005D2124" w:rsidRDefault="005479C1" w:rsidP="00002251">
      <w:pPr>
        <w:pStyle w:val="BodyA"/>
        <w:rPr>
          <w:rFonts w:ascii="Arial" w:eastAsia="Arial" w:hAnsi="Arial" w:cs="Arial"/>
          <w:sz w:val="24"/>
          <w:szCs w:val="24"/>
        </w:rPr>
      </w:pPr>
      <w:r>
        <w:rPr>
          <w:rFonts w:ascii="Arial" w:eastAsia="Arial" w:hAnsi="Arial" w:cs="Arial"/>
          <w:sz w:val="24"/>
          <w:szCs w:val="24"/>
        </w:rPr>
        <w:t xml:space="preserve">Lead </w:t>
      </w:r>
      <w:r w:rsidR="00002251" w:rsidRPr="005D2124">
        <w:rPr>
          <w:rFonts w:ascii="Arial" w:eastAsia="Arial" w:hAnsi="Arial" w:cs="Arial"/>
          <w:sz w:val="24"/>
          <w:szCs w:val="24"/>
        </w:rPr>
        <w:t xml:space="preserve">on the </w:t>
      </w:r>
      <w:r>
        <w:rPr>
          <w:rFonts w:ascii="Arial" w:eastAsia="Arial" w:hAnsi="Arial" w:cs="Arial"/>
          <w:sz w:val="24"/>
          <w:szCs w:val="24"/>
        </w:rPr>
        <w:t xml:space="preserve">charity’s </w:t>
      </w:r>
      <w:r w:rsidR="00002251" w:rsidRPr="005D2124">
        <w:rPr>
          <w:rFonts w:ascii="Arial" w:eastAsia="Arial" w:hAnsi="Arial" w:cs="Arial"/>
          <w:sz w:val="24"/>
          <w:szCs w:val="24"/>
        </w:rPr>
        <w:t>policies, processes and systems development and</w:t>
      </w:r>
      <w:r w:rsidR="004F095E">
        <w:rPr>
          <w:rFonts w:ascii="Arial" w:eastAsia="Arial" w:hAnsi="Arial" w:cs="Arial"/>
          <w:sz w:val="24"/>
          <w:szCs w:val="24"/>
        </w:rPr>
        <w:t xml:space="preserve"> </w:t>
      </w:r>
      <w:r w:rsidR="00002251" w:rsidRPr="005D2124">
        <w:rPr>
          <w:rFonts w:ascii="Arial" w:eastAsia="Arial" w:hAnsi="Arial" w:cs="Arial"/>
          <w:sz w:val="24"/>
          <w:szCs w:val="24"/>
        </w:rPr>
        <w:t xml:space="preserve">internal control, and ensuring compliance. </w:t>
      </w:r>
    </w:p>
    <w:p w14:paraId="4E936937" w14:textId="77777777" w:rsidR="00D732BF" w:rsidRPr="005D2124" w:rsidRDefault="00D732BF" w:rsidP="00D732BF">
      <w:pPr>
        <w:pStyle w:val="BodyA"/>
        <w:rPr>
          <w:rFonts w:ascii="Arial" w:eastAsia="Arial" w:hAnsi="Arial" w:cs="Arial"/>
          <w:sz w:val="24"/>
          <w:szCs w:val="24"/>
        </w:rPr>
      </w:pPr>
      <w:r w:rsidRPr="005D2124">
        <w:rPr>
          <w:rFonts w:ascii="Arial" w:eastAsia="Arial" w:hAnsi="Arial" w:cs="Arial"/>
          <w:sz w:val="24"/>
          <w:szCs w:val="24"/>
        </w:rPr>
        <w:t>Prepare information and reports for the Board</w:t>
      </w:r>
      <w:r>
        <w:rPr>
          <w:rFonts w:ascii="Arial" w:eastAsia="Arial" w:hAnsi="Arial" w:cs="Arial"/>
          <w:sz w:val="24"/>
          <w:szCs w:val="24"/>
        </w:rPr>
        <w:t xml:space="preserve"> and management team as required including quarterly management accounts </w:t>
      </w:r>
      <w:r w:rsidRPr="005D2124">
        <w:rPr>
          <w:rFonts w:ascii="Arial" w:eastAsia="Arial" w:hAnsi="Arial" w:cs="Arial"/>
          <w:sz w:val="24"/>
          <w:szCs w:val="24"/>
        </w:rPr>
        <w:t xml:space="preserve"> </w:t>
      </w:r>
    </w:p>
    <w:p w14:paraId="061832AB" w14:textId="316077F1" w:rsidR="00002251" w:rsidRPr="005D2124" w:rsidRDefault="00365FDA" w:rsidP="00002251">
      <w:pPr>
        <w:pStyle w:val="BodyA"/>
        <w:rPr>
          <w:rFonts w:ascii="Arial" w:eastAsia="Arial" w:hAnsi="Arial" w:cs="Arial"/>
          <w:sz w:val="24"/>
          <w:szCs w:val="24"/>
        </w:rPr>
      </w:pPr>
      <w:r w:rsidRPr="00365FDA">
        <w:rPr>
          <w:rFonts w:ascii="Arial" w:eastAsia="Arial" w:hAnsi="Arial" w:cs="Arial"/>
          <w:sz w:val="24"/>
          <w:szCs w:val="24"/>
        </w:rPr>
        <w:t xml:space="preserve">Work with the Development Manager and London Citizens Advice Board </w:t>
      </w:r>
      <w:r w:rsidR="00002251" w:rsidRPr="005D2124">
        <w:rPr>
          <w:rFonts w:ascii="Arial" w:eastAsia="Arial" w:hAnsi="Arial" w:cs="Arial"/>
          <w:sz w:val="24"/>
          <w:szCs w:val="24"/>
        </w:rPr>
        <w:t>on development of multi-year budgets and funding requirements</w:t>
      </w:r>
      <w:r w:rsidR="006F002C">
        <w:rPr>
          <w:rFonts w:ascii="Arial" w:eastAsia="Arial" w:hAnsi="Arial" w:cs="Arial"/>
          <w:sz w:val="24"/>
          <w:szCs w:val="24"/>
        </w:rPr>
        <w:t>.</w:t>
      </w:r>
      <w:r w:rsidR="00002251" w:rsidRPr="005D2124">
        <w:rPr>
          <w:rFonts w:ascii="Arial" w:eastAsia="Arial" w:hAnsi="Arial" w:cs="Arial"/>
          <w:sz w:val="24"/>
          <w:szCs w:val="24"/>
        </w:rPr>
        <w:t xml:space="preserve"> </w:t>
      </w:r>
    </w:p>
    <w:p w14:paraId="67D462AD" w14:textId="2D0555E6" w:rsidR="00002251" w:rsidRPr="005D2124" w:rsidRDefault="00002251" w:rsidP="00002251">
      <w:pPr>
        <w:pStyle w:val="BodyA"/>
        <w:rPr>
          <w:rFonts w:ascii="Arial" w:eastAsia="Arial" w:hAnsi="Arial" w:cs="Arial"/>
          <w:sz w:val="24"/>
          <w:szCs w:val="24"/>
        </w:rPr>
      </w:pPr>
      <w:r w:rsidRPr="005D2124">
        <w:rPr>
          <w:rFonts w:ascii="Arial" w:eastAsia="Arial" w:hAnsi="Arial" w:cs="Arial"/>
          <w:sz w:val="24"/>
          <w:szCs w:val="24"/>
        </w:rPr>
        <w:t xml:space="preserve">Lead the coordination and development of the Annual Report and Accounts. </w:t>
      </w:r>
    </w:p>
    <w:p w14:paraId="1A68EFC4" w14:textId="337E8CEB" w:rsidR="00002251" w:rsidRDefault="00002251" w:rsidP="00002251">
      <w:pPr>
        <w:pStyle w:val="BodyA"/>
        <w:rPr>
          <w:rFonts w:ascii="Arial" w:eastAsia="Arial" w:hAnsi="Arial" w:cs="Arial"/>
          <w:sz w:val="24"/>
          <w:szCs w:val="24"/>
        </w:rPr>
      </w:pPr>
      <w:r w:rsidRPr="005D2124">
        <w:rPr>
          <w:rFonts w:ascii="Arial" w:eastAsia="Arial" w:hAnsi="Arial" w:cs="Arial"/>
          <w:sz w:val="24"/>
          <w:szCs w:val="24"/>
        </w:rPr>
        <w:t>Oversight of the budget management process, ensuring appropriate level of support and challenge provided to budget managers, ensuring that funds are</w:t>
      </w:r>
      <w:r w:rsidR="00646DEE">
        <w:rPr>
          <w:rFonts w:ascii="Arial" w:eastAsia="Arial" w:hAnsi="Arial" w:cs="Arial"/>
          <w:sz w:val="24"/>
          <w:szCs w:val="24"/>
        </w:rPr>
        <w:t xml:space="preserve"> </w:t>
      </w:r>
      <w:r w:rsidRPr="005D2124">
        <w:rPr>
          <w:rFonts w:ascii="Arial" w:eastAsia="Arial" w:hAnsi="Arial" w:cs="Arial"/>
          <w:sz w:val="24"/>
          <w:szCs w:val="24"/>
        </w:rPr>
        <w:t xml:space="preserve">deployed efficiently and effectively to </w:t>
      </w:r>
      <w:proofErr w:type="spellStart"/>
      <w:r w:rsidRPr="005D2124">
        <w:rPr>
          <w:rFonts w:ascii="Arial" w:eastAsia="Arial" w:hAnsi="Arial" w:cs="Arial"/>
          <w:sz w:val="24"/>
          <w:szCs w:val="24"/>
        </w:rPr>
        <w:t>maximise</w:t>
      </w:r>
      <w:proofErr w:type="spellEnd"/>
      <w:r w:rsidRPr="005D2124">
        <w:rPr>
          <w:rFonts w:ascii="Arial" w:eastAsia="Arial" w:hAnsi="Arial" w:cs="Arial"/>
          <w:sz w:val="24"/>
          <w:szCs w:val="24"/>
        </w:rPr>
        <w:t xml:space="preserve"> impact, and that any significant variance is identified quickly to enable timely action.</w:t>
      </w:r>
      <w:r w:rsidR="00646DEE">
        <w:rPr>
          <w:rFonts w:ascii="Arial" w:eastAsia="Arial" w:hAnsi="Arial" w:cs="Arial"/>
          <w:sz w:val="24"/>
          <w:szCs w:val="24"/>
        </w:rPr>
        <w:br/>
      </w:r>
    </w:p>
    <w:p w14:paraId="77C5C41A" w14:textId="33F6A894" w:rsidR="00365FDA" w:rsidRPr="000A31D7" w:rsidRDefault="00365FDA" w:rsidP="00365FDA">
      <w:pPr>
        <w:pStyle w:val="BodyA"/>
        <w:rPr>
          <w:rFonts w:ascii="Arial" w:eastAsia="Arial" w:hAnsi="Arial" w:cs="Arial"/>
          <w:sz w:val="24"/>
          <w:szCs w:val="24"/>
          <w:u w:val="single"/>
        </w:rPr>
      </w:pPr>
      <w:r w:rsidRPr="000A31D7">
        <w:rPr>
          <w:rFonts w:ascii="Arial" w:eastAsia="Arial" w:hAnsi="Arial" w:cs="Arial"/>
          <w:sz w:val="24"/>
          <w:szCs w:val="24"/>
          <w:u w:val="single"/>
        </w:rPr>
        <w:t>IT Support</w:t>
      </w:r>
    </w:p>
    <w:p w14:paraId="49DBA934" w14:textId="79010830" w:rsidR="00365FDA" w:rsidRDefault="00365FDA" w:rsidP="00365FDA">
      <w:pPr>
        <w:pStyle w:val="BodyA"/>
        <w:rPr>
          <w:rFonts w:ascii="Arial" w:eastAsia="Arial" w:hAnsi="Arial" w:cs="Arial"/>
          <w:sz w:val="24"/>
          <w:szCs w:val="24"/>
        </w:rPr>
      </w:pPr>
      <w:r w:rsidRPr="00365FDA">
        <w:rPr>
          <w:rFonts w:ascii="Arial" w:eastAsia="Arial" w:hAnsi="Arial" w:cs="Arial"/>
          <w:sz w:val="24"/>
          <w:szCs w:val="24"/>
        </w:rPr>
        <w:t>Oversight of IT and Cyber Security, supported by outsourced service provider</w:t>
      </w:r>
    </w:p>
    <w:p w14:paraId="05BE81F6" w14:textId="4D6FC0E3" w:rsidR="00365FDA" w:rsidRDefault="000E60AB" w:rsidP="00365FDA">
      <w:pPr>
        <w:pStyle w:val="BodyA"/>
        <w:rPr>
          <w:rFonts w:ascii="Arial" w:eastAsia="Arial" w:hAnsi="Arial" w:cs="Arial"/>
          <w:sz w:val="24"/>
          <w:szCs w:val="24"/>
        </w:rPr>
      </w:pPr>
      <w:r>
        <w:rPr>
          <w:rFonts w:ascii="Arial" w:eastAsia="Arial" w:hAnsi="Arial" w:cs="Arial"/>
          <w:sz w:val="24"/>
          <w:szCs w:val="24"/>
        </w:rPr>
        <w:t>Development and implementation</w:t>
      </w:r>
      <w:r w:rsidR="00DB0588">
        <w:rPr>
          <w:rFonts w:ascii="Arial" w:eastAsia="Arial" w:hAnsi="Arial" w:cs="Arial"/>
          <w:sz w:val="24"/>
          <w:szCs w:val="24"/>
        </w:rPr>
        <w:t xml:space="preserve"> of</w:t>
      </w:r>
      <w:r w:rsidRPr="000E60AB">
        <w:rPr>
          <w:rFonts w:ascii="Arial" w:eastAsia="Arial" w:hAnsi="Arial" w:cs="Arial"/>
          <w:sz w:val="24"/>
          <w:szCs w:val="24"/>
        </w:rPr>
        <w:t xml:space="preserve"> </w:t>
      </w:r>
      <w:r>
        <w:rPr>
          <w:rFonts w:ascii="Arial" w:eastAsia="Arial" w:hAnsi="Arial" w:cs="Arial"/>
          <w:sz w:val="24"/>
          <w:szCs w:val="24"/>
        </w:rPr>
        <w:t>IT systems,</w:t>
      </w:r>
      <w:r w:rsidRPr="000E60AB">
        <w:rPr>
          <w:rFonts w:ascii="Arial" w:eastAsia="Arial" w:hAnsi="Arial" w:cs="Arial"/>
          <w:sz w:val="24"/>
          <w:szCs w:val="24"/>
        </w:rPr>
        <w:t xml:space="preserve"> standards and processes </w:t>
      </w:r>
      <w:r>
        <w:rPr>
          <w:rFonts w:ascii="Arial" w:eastAsia="Arial" w:hAnsi="Arial" w:cs="Arial"/>
          <w:sz w:val="24"/>
          <w:szCs w:val="24"/>
        </w:rPr>
        <w:t xml:space="preserve">that will enable London Citizens Advice to deliver on projects and objectives, including projects with partners that involve a high level of digital interface. </w:t>
      </w:r>
    </w:p>
    <w:p w14:paraId="6E2CE688" w14:textId="4E7FF2DC" w:rsidR="00D02CCC" w:rsidRDefault="00D02CCC" w:rsidP="00365FDA">
      <w:pPr>
        <w:pStyle w:val="BodyA"/>
        <w:rPr>
          <w:rFonts w:ascii="Arial" w:eastAsia="Arial" w:hAnsi="Arial" w:cs="Arial"/>
          <w:sz w:val="24"/>
          <w:szCs w:val="24"/>
        </w:rPr>
      </w:pPr>
      <w:r>
        <w:rPr>
          <w:rFonts w:ascii="Arial" w:eastAsia="Arial" w:hAnsi="Arial" w:cs="Arial"/>
          <w:sz w:val="24"/>
          <w:szCs w:val="24"/>
        </w:rPr>
        <w:t>Explore and develop options for process automation across all areas of the charity’s operations</w:t>
      </w:r>
      <w:r w:rsidR="00DB0588">
        <w:rPr>
          <w:rFonts w:ascii="Arial" w:eastAsia="Arial" w:hAnsi="Arial" w:cs="Arial"/>
          <w:sz w:val="24"/>
          <w:szCs w:val="24"/>
        </w:rPr>
        <w:t>.</w:t>
      </w:r>
    </w:p>
    <w:p w14:paraId="46C2FDBB" w14:textId="7E873284" w:rsidR="00002251" w:rsidRPr="005C7526" w:rsidRDefault="00002251" w:rsidP="00002251">
      <w:pPr>
        <w:pStyle w:val="BodyA"/>
        <w:rPr>
          <w:rFonts w:ascii="Arial" w:eastAsia="Arial" w:hAnsi="Arial" w:cs="Arial"/>
          <w:sz w:val="24"/>
          <w:szCs w:val="24"/>
          <w:u w:val="single"/>
        </w:rPr>
      </w:pPr>
      <w:r w:rsidRPr="005C7526">
        <w:rPr>
          <w:rFonts w:ascii="Arial" w:eastAsia="Arial" w:hAnsi="Arial" w:cs="Arial"/>
          <w:sz w:val="24"/>
          <w:szCs w:val="24"/>
          <w:u w:val="single"/>
        </w:rPr>
        <w:lastRenderedPageBreak/>
        <w:t xml:space="preserve">Risk management </w:t>
      </w:r>
    </w:p>
    <w:p w14:paraId="51891F65" w14:textId="7238F7B2" w:rsidR="00002251" w:rsidRPr="005D2124" w:rsidRDefault="00646DEE" w:rsidP="00002251">
      <w:pPr>
        <w:pStyle w:val="BodyA"/>
        <w:rPr>
          <w:rFonts w:ascii="Arial" w:eastAsia="Arial" w:hAnsi="Arial" w:cs="Arial"/>
          <w:sz w:val="24"/>
          <w:szCs w:val="24"/>
        </w:rPr>
      </w:pPr>
      <w:r>
        <w:rPr>
          <w:rFonts w:ascii="Arial" w:eastAsia="Arial" w:hAnsi="Arial" w:cs="Arial"/>
          <w:sz w:val="24"/>
          <w:szCs w:val="24"/>
        </w:rPr>
        <w:t>With the support of the Development Manager, l</w:t>
      </w:r>
      <w:r w:rsidR="00002251" w:rsidRPr="005D2124">
        <w:rPr>
          <w:rFonts w:ascii="Arial" w:eastAsia="Arial" w:hAnsi="Arial" w:cs="Arial"/>
          <w:sz w:val="24"/>
          <w:szCs w:val="24"/>
        </w:rPr>
        <w:t xml:space="preserve">ead on maintaining and monitoring the </w:t>
      </w:r>
      <w:r>
        <w:rPr>
          <w:rFonts w:ascii="Arial" w:eastAsia="Arial" w:hAnsi="Arial" w:cs="Arial"/>
          <w:sz w:val="24"/>
          <w:szCs w:val="24"/>
        </w:rPr>
        <w:t xml:space="preserve">charity’s </w:t>
      </w:r>
      <w:r w:rsidR="00002251" w:rsidRPr="005D2124">
        <w:rPr>
          <w:rFonts w:ascii="Arial" w:eastAsia="Arial" w:hAnsi="Arial" w:cs="Arial"/>
          <w:sz w:val="24"/>
          <w:szCs w:val="24"/>
        </w:rPr>
        <w:t>risk register</w:t>
      </w:r>
    </w:p>
    <w:p w14:paraId="288E226A" w14:textId="6C574041" w:rsidR="00F869E3" w:rsidRDefault="00002251" w:rsidP="00002251">
      <w:pPr>
        <w:pStyle w:val="BodyA"/>
        <w:rPr>
          <w:rFonts w:ascii="Arial" w:eastAsia="Arial" w:hAnsi="Arial" w:cs="Arial"/>
          <w:sz w:val="24"/>
          <w:szCs w:val="24"/>
        </w:rPr>
      </w:pPr>
      <w:r w:rsidRPr="005D2124">
        <w:rPr>
          <w:rFonts w:ascii="Arial" w:eastAsia="Arial" w:hAnsi="Arial" w:cs="Arial"/>
          <w:sz w:val="24"/>
          <w:szCs w:val="24"/>
        </w:rPr>
        <w:t>Identify potential risks and mitigations across finance, HR, governance, GDPR, IT, and health and safety, ensuring these risks are managed.</w:t>
      </w:r>
    </w:p>
    <w:p w14:paraId="20786ADE" w14:textId="5CE62234" w:rsidR="00002251" w:rsidRDefault="00365FDA" w:rsidP="00002251">
      <w:pPr>
        <w:pStyle w:val="BodyA"/>
        <w:rPr>
          <w:rFonts w:ascii="Arial" w:eastAsia="Arial" w:hAnsi="Arial" w:cs="Arial"/>
          <w:sz w:val="24"/>
          <w:szCs w:val="24"/>
        </w:rPr>
      </w:pPr>
      <w:r>
        <w:rPr>
          <w:rFonts w:ascii="Arial" w:eastAsia="Arial" w:hAnsi="Arial" w:cs="Arial"/>
          <w:sz w:val="24"/>
          <w:szCs w:val="24"/>
        </w:rPr>
        <w:t xml:space="preserve">Ensure </w:t>
      </w:r>
      <w:r w:rsidR="00706761" w:rsidRPr="00E16FCB">
        <w:rPr>
          <w:rFonts w:ascii="Arial" w:eastAsia="Arial" w:hAnsi="Arial" w:cs="Arial"/>
          <w:sz w:val="24"/>
          <w:szCs w:val="24"/>
        </w:rPr>
        <w:t>processes are compliant with requirements for advice</w:t>
      </w:r>
      <w:r w:rsidR="00706761">
        <w:rPr>
          <w:rFonts w:ascii="Arial" w:eastAsia="Arial" w:hAnsi="Arial" w:cs="Arial"/>
          <w:sz w:val="24"/>
          <w:szCs w:val="24"/>
        </w:rPr>
        <w:t xml:space="preserve"> </w:t>
      </w:r>
      <w:r w:rsidR="00706761" w:rsidRPr="00E16FCB">
        <w:rPr>
          <w:rFonts w:ascii="Arial" w:eastAsia="Arial" w:hAnsi="Arial" w:cs="Arial"/>
          <w:sz w:val="24"/>
          <w:szCs w:val="24"/>
        </w:rPr>
        <w:t>sector charities and Citizens Advice associate membership, and that new procedures are</w:t>
      </w:r>
      <w:r w:rsidR="00706761">
        <w:rPr>
          <w:rFonts w:ascii="Arial" w:eastAsia="Arial" w:hAnsi="Arial" w:cs="Arial"/>
          <w:sz w:val="24"/>
          <w:szCs w:val="24"/>
        </w:rPr>
        <w:t xml:space="preserve"> </w:t>
      </w:r>
      <w:r w:rsidR="00706761" w:rsidRPr="00E16FCB">
        <w:rPr>
          <w:rFonts w:ascii="Arial" w:eastAsia="Arial" w:hAnsi="Arial" w:cs="Arial"/>
          <w:sz w:val="24"/>
          <w:szCs w:val="24"/>
        </w:rPr>
        <w:t>embedded</w:t>
      </w:r>
      <w:r w:rsidR="00706761">
        <w:rPr>
          <w:rFonts w:ascii="Arial" w:eastAsia="Arial" w:hAnsi="Arial" w:cs="Arial"/>
          <w:sz w:val="24"/>
          <w:szCs w:val="24"/>
        </w:rPr>
        <w:t xml:space="preserve"> in how we work</w:t>
      </w:r>
    </w:p>
    <w:p w14:paraId="6BECFF21" w14:textId="5BCE4B55" w:rsidR="00561B80" w:rsidRDefault="00561B80" w:rsidP="00561B80">
      <w:pPr>
        <w:pStyle w:val="BodyA"/>
        <w:rPr>
          <w:rFonts w:ascii="Arial" w:eastAsia="Arial" w:hAnsi="Arial" w:cs="Arial"/>
          <w:sz w:val="24"/>
          <w:szCs w:val="24"/>
        </w:rPr>
      </w:pPr>
      <w:r>
        <w:rPr>
          <w:rFonts w:ascii="Arial" w:eastAsia="Arial" w:hAnsi="Arial" w:cs="Arial"/>
          <w:sz w:val="24"/>
          <w:szCs w:val="24"/>
        </w:rPr>
        <w:t xml:space="preserve">With the Development Manager further develop </w:t>
      </w:r>
      <w:r w:rsidRPr="005D2124">
        <w:rPr>
          <w:rFonts w:ascii="Arial" w:eastAsia="Arial" w:hAnsi="Arial" w:cs="Arial"/>
          <w:sz w:val="24"/>
          <w:szCs w:val="24"/>
        </w:rPr>
        <w:t xml:space="preserve">processes to monitor KPIs (key performance indicators) for the </w:t>
      </w:r>
      <w:r>
        <w:rPr>
          <w:rFonts w:ascii="Arial" w:eastAsia="Arial" w:hAnsi="Arial" w:cs="Arial"/>
          <w:sz w:val="24"/>
          <w:szCs w:val="24"/>
        </w:rPr>
        <w:t xml:space="preserve">charity </w:t>
      </w:r>
    </w:p>
    <w:p w14:paraId="530E700A" w14:textId="77777777" w:rsidR="00561B80" w:rsidRPr="005D2124" w:rsidRDefault="00561B80" w:rsidP="00002251">
      <w:pPr>
        <w:pStyle w:val="BodyA"/>
        <w:rPr>
          <w:rFonts w:ascii="Arial" w:eastAsia="Arial" w:hAnsi="Arial" w:cs="Arial"/>
          <w:sz w:val="24"/>
          <w:szCs w:val="24"/>
        </w:rPr>
      </w:pPr>
    </w:p>
    <w:p w14:paraId="46A895D9" w14:textId="26F022C6" w:rsidR="00002251" w:rsidRPr="005C7526" w:rsidRDefault="00002251" w:rsidP="00002251">
      <w:pPr>
        <w:pStyle w:val="BodyA"/>
        <w:rPr>
          <w:rFonts w:ascii="Arial" w:eastAsia="Arial" w:hAnsi="Arial" w:cs="Arial"/>
          <w:sz w:val="24"/>
          <w:szCs w:val="24"/>
          <w:u w:val="single"/>
        </w:rPr>
      </w:pPr>
      <w:r w:rsidRPr="005C7526">
        <w:rPr>
          <w:rFonts w:ascii="Arial" w:eastAsia="Arial" w:hAnsi="Arial" w:cs="Arial"/>
          <w:sz w:val="24"/>
          <w:szCs w:val="24"/>
          <w:u w:val="single"/>
        </w:rPr>
        <w:t xml:space="preserve">Human resources </w:t>
      </w:r>
    </w:p>
    <w:p w14:paraId="51EB1B8B" w14:textId="7343643B" w:rsidR="00002251" w:rsidRPr="005D2124" w:rsidRDefault="00002251" w:rsidP="00002251">
      <w:pPr>
        <w:pStyle w:val="BodyA"/>
        <w:rPr>
          <w:rFonts w:ascii="Arial" w:eastAsia="Arial" w:hAnsi="Arial" w:cs="Arial"/>
          <w:sz w:val="24"/>
          <w:szCs w:val="24"/>
        </w:rPr>
      </w:pPr>
      <w:r w:rsidRPr="005D2124">
        <w:rPr>
          <w:rFonts w:ascii="Arial" w:eastAsia="Arial" w:hAnsi="Arial" w:cs="Arial"/>
          <w:sz w:val="24"/>
          <w:szCs w:val="24"/>
        </w:rPr>
        <w:t xml:space="preserve">Ensure the development, implementation and control of systems for the fulfilment of </w:t>
      </w:r>
      <w:r w:rsidR="00042B62">
        <w:rPr>
          <w:rFonts w:ascii="Arial" w:eastAsia="Arial" w:hAnsi="Arial" w:cs="Arial"/>
          <w:sz w:val="24"/>
          <w:szCs w:val="24"/>
        </w:rPr>
        <w:t>employer</w:t>
      </w:r>
      <w:r w:rsidR="005C7526">
        <w:rPr>
          <w:rFonts w:ascii="Arial" w:eastAsia="Arial" w:hAnsi="Arial" w:cs="Arial"/>
          <w:sz w:val="24"/>
          <w:szCs w:val="24"/>
        </w:rPr>
        <w:t xml:space="preserve">, </w:t>
      </w:r>
      <w:r w:rsidRPr="005D2124">
        <w:rPr>
          <w:rFonts w:ascii="Arial" w:eastAsia="Arial" w:hAnsi="Arial" w:cs="Arial"/>
          <w:sz w:val="24"/>
          <w:szCs w:val="24"/>
        </w:rPr>
        <w:t>payroll</w:t>
      </w:r>
      <w:r w:rsidR="00540F6B">
        <w:rPr>
          <w:rFonts w:ascii="Arial" w:eastAsia="Arial" w:hAnsi="Arial" w:cs="Arial"/>
          <w:sz w:val="24"/>
          <w:szCs w:val="24"/>
        </w:rPr>
        <w:t xml:space="preserve">, </w:t>
      </w:r>
      <w:r w:rsidR="005C7526">
        <w:rPr>
          <w:rFonts w:ascii="Arial" w:eastAsia="Arial" w:hAnsi="Arial" w:cs="Arial"/>
          <w:sz w:val="24"/>
          <w:szCs w:val="24"/>
        </w:rPr>
        <w:t>and as an associate member of the Citizens Advice network</w:t>
      </w:r>
      <w:r w:rsidRPr="005D2124">
        <w:rPr>
          <w:rFonts w:ascii="Arial" w:eastAsia="Arial" w:hAnsi="Arial" w:cs="Arial"/>
          <w:sz w:val="24"/>
          <w:szCs w:val="24"/>
        </w:rPr>
        <w:t xml:space="preserve"> </w:t>
      </w:r>
      <w:r w:rsidR="00540F6B">
        <w:rPr>
          <w:rFonts w:ascii="Arial" w:eastAsia="Arial" w:hAnsi="Arial" w:cs="Arial"/>
          <w:sz w:val="24"/>
          <w:szCs w:val="24"/>
        </w:rPr>
        <w:t>requirements</w:t>
      </w:r>
    </w:p>
    <w:p w14:paraId="1CE23EF9" w14:textId="77777777" w:rsidR="00E81598" w:rsidRDefault="00A1023E" w:rsidP="00002251">
      <w:pPr>
        <w:pStyle w:val="BodyA"/>
        <w:rPr>
          <w:rFonts w:ascii="Arial" w:eastAsia="Arial" w:hAnsi="Arial" w:cs="Arial"/>
          <w:sz w:val="24"/>
          <w:szCs w:val="24"/>
        </w:rPr>
      </w:pPr>
      <w:r>
        <w:rPr>
          <w:rFonts w:ascii="Arial" w:eastAsia="Arial" w:hAnsi="Arial" w:cs="Arial"/>
          <w:sz w:val="24"/>
          <w:szCs w:val="24"/>
        </w:rPr>
        <w:t xml:space="preserve">Lead </w:t>
      </w:r>
      <w:r w:rsidR="00002251" w:rsidRPr="005D2124">
        <w:rPr>
          <w:rFonts w:ascii="Arial" w:eastAsia="Arial" w:hAnsi="Arial" w:cs="Arial"/>
          <w:sz w:val="24"/>
          <w:szCs w:val="24"/>
        </w:rPr>
        <w:t>responsibility for maintenance of</w:t>
      </w:r>
      <w:r>
        <w:rPr>
          <w:rFonts w:ascii="Arial" w:eastAsia="Arial" w:hAnsi="Arial" w:cs="Arial"/>
          <w:sz w:val="24"/>
          <w:szCs w:val="24"/>
        </w:rPr>
        <w:t xml:space="preserve"> </w:t>
      </w:r>
      <w:r w:rsidR="00002251" w:rsidRPr="005D2124">
        <w:rPr>
          <w:rFonts w:ascii="Arial" w:eastAsia="Arial" w:hAnsi="Arial" w:cs="Arial"/>
          <w:sz w:val="24"/>
          <w:szCs w:val="24"/>
        </w:rPr>
        <w:t>HR policies and procedures to ensure compliance with employment</w:t>
      </w:r>
      <w:r>
        <w:rPr>
          <w:rFonts w:ascii="Arial" w:eastAsia="Arial" w:hAnsi="Arial" w:cs="Arial"/>
          <w:sz w:val="24"/>
          <w:szCs w:val="24"/>
        </w:rPr>
        <w:t xml:space="preserve"> </w:t>
      </w:r>
      <w:r w:rsidR="00002251" w:rsidRPr="005D2124">
        <w:rPr>
          <w:rFonts w:ascii="Arial" w:eastAsia="Arial" w:hAnsi="Arial" w:cs="Arial"/>
          <w:sz w:val="24"/>
          <w:szCs w:val="24"/>
        </w:rPr>
        <w:t>law</w:t>
      </w:r>
    </w:p>
    <w:p w14:paraId="4C1EAE85" w14:textId="61817634" w:rsidR="00002251" w:rsidRPr="005D2124" w:rsidRDefault="00E81598" w:rsidP="00002251">
      <w:pPr>
        <w:pStyle w:val="BodyA"/>
        <w:rPr>
          <w:rFonts w:ascii="Arial" w:eastAsia="Arial" w:hAnsi="Arial" w:cs="Arial"/>
          <w:sz w:val="24"/>
          <w:szCs w:val="24"/>
        </w:rPr>
      </w:pPr>
      <w:r>
        <w:rPr>
          <w:rFonts w:ascii="Arial" w:eastAsia="Arial" w:hAnsi="Arial" w:cs="Arial"/>
          <w:sz w:val="24"/>
          <w:szCs w:val="24"/>
        </w:rPr>
        <w:t>Lead responsibility for further developing and embedding EDI best practice across the charity</w:t>
      </w:r>
      <w:r w:rsidR="00002251" w:rsidRPr="005D2124">
        <w:rPr>
          <w:rFonts w:ascii="Arial" w:eastAsia="Arial" w:hAnsi="Arial" w:cs="Arial"/>
          <w:sz w:val="24"/>
          <w:szCs w:val="24"/>
        </w:rPr>
        <w:t xml:space="preserve"> </w:t>
      </w:r>
    </w:p>
    <w:p w14:paraId="6025FE3B" w14:textId="2BBDBA71" w:rsidR="00365FDA" w:rsidRDefault="00002251" w:rsidP="00002251">
      <w:pPr>
        <w:pStyle w:val="BodyA"/>
        <w:rPr>
          <w:rFonts w:ascii="Arial" w:eastAsia="Arial" w:hAnsi="Arial" w:cs="Arial"/>
          <w:sz w:val="24"/>
          <w:szCs w:val="24"/>
          <w:u w:val="single"/>
        </w:rPr>
      </w:pPr>
      <w:r w:rsidRPr="005D2124">
        <w:rPr>
          <w:rFonts w:ascii="Arial" w:eastAsia="Arial" w:hAnsi="Arial" w:cs="Arial"/>
          <w:sz w:val="24"/>
          <w:szCs w:val="24"/>
        </w:rPr>
        <w:t xml:space="preserve">Ensure managers are trained in HR policies and procedures and are supported in resolving any HR issues, with policies applied in a consistent manner across the </w:t>
      </w:r>
      <w:proofErr w:type="spellStart"/>
      <w:r w:rsidRPr="005D2124">
        <w:rPr>
          <w:rFonts w:ascii="Arial" w:eastAsia="Arial" w:hAnsi="Arial" w:cs="Arial"/>
          <w:sz w:val="24"/>
          <w:szCs w:val="24"/>
        </w:rPr>
        <w:t>organisation</w:t>
      </w:r>
      <w:proofErr w:type="spellEnd"/>
      <w:r w:rsidRPr="005D2124">
        <w:rPr>
          <w:rFonts w:ascii="Arial" w:eastAsia="Arial" w:hAnsi="Arial" w:cs="Arial"/>
          <w:sz w:val="24"/>
          <w:szCs w:val="24"/>
        </w:rPr>
        <w:t xml:space="preserve"> </w:t>
      </w:r>
    </w:p>
    <w:p w14:paraId="477C5542" w14:textId="19EE259F" w:rsidR="00002251" w:rsidRPr="00E912E1" w:rsidRDefault="00002251" w:rsidP="00002251">
      <w:pPr>
        <w:pStyle w:val="BodyA"/>
        <w:rPr>
          <w:rFonts w:ascii="Arial" w:eastAsia="Arial" w:hAnsi="Arial" w:cs="Arial"/>
          <w:sz w:val="24"/>
          <w:szCs w:val="24"/>
          <w:u w:val="single"/>
        </w:rPr>
      </w:pPr>
      <w:r w:rsidRPr="00E912E1">
        <w:rPr>
          <w:rFonts w:ascii="Arial" w:eastAsia="Arial" w:hAnsi="Arial" w:cs="Arial"/>
          <w:sz w:val="24"/>
          <w:szCs w:val="24"/>
          <w:u w:val="single"/>
        </w:rPr>
        <w:t xml:space="preserve">Governance </w:t>
      </w:r>
    </w:p>
    <w:p w14:paraId="5C088D76" w14:textId="31B35F9C" w:rsidR="00002251" w:rsidRDefault="00002251" w:rsidP="00002251">
      <w:pPr>
        <w:pStyle w:val="BodyA"/>
        <w:rPr>
          <w:rFonts w:ascii="Arial" w:eastAsia="Arial" w:hAnsi="Arial" w:cs="Arial"/>
          <w:sz w:val="24"/>
          <w:szCs w:val="24"/>
        </w:rPr>
      </w:pPr>
      <w:r w:rsidRPr="005D2124">
        <w:rPr>
          <w:rFonts w:ascii="Arial" w:eastAsia="Arial" w:hAnsi="Arial" w:cs="Arial"/>
          <w:sz w:val="24"/>
          <w:szCs w:val="24"/>
        </w:rPr>
        <w:t xml:space="preserve">Work with the </w:t>
      </w:r>
      <w:r w:rsidR="00A1023E">
        <w:rPr>
          <w:rFonts w:ascii="Arial" w:eastAsia="Arial" w:hAnsi="Arial" w:cs="Arial"/>
          <w:sz w:val="24"/>
          <w:szCs w:val="24"/>
        </w:rPr>
        <w:t xml:space="preserve">Board </w:t>
      </w:r>
      <w:r w:rsidRPr="005D2124">
        <w:rPr>
          <w:rFonts w:ascii="Arial" w:eastAsia="Arial" w:hAnsi="Arial" w:cs="Arial"/>
          <w:sz w:val="24"/>
          <w:szCs w:val="24"/>
        </w:rPr>
        <w:t>to ensure that governance arrangements are</w:t>
      </w:r>
      <w:r w:rsidR="00A1023E">
        <w:rPr>
          <w:rFonts w:ascii="Arial" w:eastAsia="Arial" w:hAnsi="Arial" w:cs="Arial"/>
          <w:sz w:val="24"/>
          <w:szCs w:val="24"/>
        </w:rPr>
        <w:t xml:space="preserve"> </w:t>
      </w:r>
      <w:r w:rsidRPr="005D2124">
        <w:rPr>
          <w:rFonts w:ascii="Arial" w:eastAsia="Arial" w:hAnsi="Arial" w:cs="Arial"/>
          <w:sz w:val="24"/>
          <w:szCs w:val="24"/>
        </w:rPr>
        <w:t>fit-for-purpose, compliant with best practice, including charity commission guidance</w:t>
      </w:r>
      <w:r w:rsidR="00F869E3">
        <w:rPr>
          <w:rFonts w:ascii="Arial" w:eastAsia="Arial" w:hAnsi="Arial" w:cs="Arial"/>
          <w:sz w:val="24"/>
          <w:szCs w:val="24"/>
        </w:rPr>
        <w:t xml:space="preserve"> and Citizens Advice membership requirements</w:t>
      </w:r>
      <w:r w:rsidRPr="005D2124">
        <w:rPr>
          <w:rFonts w:ascii="Arial" w:eastAsia="Arial" w:hAnsi="Arial" w:cs="Arial"/>
          <w:sz w:val="24"/>
          <w:szCs w:val="24"/>
        </w:rPr>
        <w:t xml:space="preserve">. </w:t>
      </w:r>
      <w:r w:rsidR="00F869E3">
        <w:rPr>
          <w:rFonts w:ascii="Arial" w:eastAsia="Arial" w:hAnsi="Arial" w:cs="Arial"/>
          <w:sz w:val="24"/>
          <w:szCs w:val="24"/>
        </w:rPr>
        <w:t xml:space="preserve"> </w:t>
      </w:r>
      <w:r w:rsidRPr="005D2124">
        <w:rPr>
          <w:rFonts w:ascii="Arial" w:eastAsia="Arial" w:hAnsi="Arial" w:cs="Arial"/>
          <w:sz w:val="24"/>
          <w:szCs w:val="24"/>
        </w:rPr>
        <w:t xml:space="preserve">Record minutes of Board meetings and ensure these are approved in a timely manner. </w:t>
      </w:r>
    </w:p>
    <w:p w14:paraId="50D91318" w14:textId="77777777" w:rsidR="007D49A1" w:rsidRPr="005D2124" w:rsidRDefault="007D49A1" w:rsidP="00002251">
      <w:pPr>
        <w:pStyle w:val="BodyA"/>
        <w:rPr>
          <w:rFonts w:ascii="Arial" w:eastAsia="Arial" w:hAnsi="Arial" w:cs="Arial"/>
          <w:sz w:val="24"/>
          <w:szCs w:val="24"/>
        </w:rPr>
      </w:pPr>
    </w:p>
    <w:p w14:paraId="4F27C0CE" w14:textId="43D34D3A" w:rsidR="00002251" w:rsidRPr="00E912E1" w:rsidRDefault="00002251" w:rsidP="00002251">
      <w:pPr>
        <w:pStyle w:val="BodyA"/>
        <w:rPr>
          <w:rFonts w:ascii="Arial" w:eastAsia="Arial" w:hAnsi="Arial" w:cs="Arial"/>
          <w:sz w:val="24"/>
          <w:szCs w:val="24"/>
          <w:u w:val="single"/>
        </w:rPr>
      </w:pPr>
      <w:r w:rsidRPr="00E912E1">
        <w:rPr>
          <w:rFonts w:ascii="Arial" w:eastAsia="Arial" w:hAnsi="Arial" w:cs="Arial"/>
          <w:sz w:val="24"/>
          <w:szCs w:val="24"/>
          <w:u w:val="single"/>
        </w:rPr>
        <w:t>Other</w:t>
      </w:r>
    </w:p>
    <w:p w14:paraId="39CC4E4D" w14:textId="73A21F30" w:rsidR="00002251" w:rsidRPr="005D2124" w:rsidRDefault="00002251" w:rsidP="00002251">
      <w:pPr>
        <w:pStyle w:val="BodyA"/>
        <w:rPr>
          <w:rFonts w:ascii="Arial" w:eastAsia="Arial" w:hAnsi="Arial" w:cs="Arial"/>
          <w:sz w:val="24"/>
          <w:szCs w:val="24"/>
        </w:rPr>
      </w:pPr>
      <w:r w:rsidRPr="005D2124">
        <w:rPr>
          <w:rFonts w:ascii="Arial" w:eastAsia="Arial" w:hAnsi="Arial" w:cs="Arial"/>
          <w:sz w:val="24"/>
          <w:szCs w:val="24"/>
        </w:rPr>
        <w:t xml:space="preserve">As the Data Protection Officer, lead on ensuring UK GDPR compliance across the </w:t>
      </w:r>
      <w:proofErr w:type="spellStart"/>
      <w:r w:rsidRPr="005D2124">
        <w:rPr>
          <w:rFonts w:ascii="Arial" w:eastAsia="Arial" w:hAnsi="Arial" w:cs="Arial"/>
          <w:sz w:val="24"/>
          <w:szCs w:val="24"/>
        </w:rPr>
        <w:t>organisation</w:t>
      </w:r>
      <w:proofErr w:type="spellEnd"/>
      <w:r w:rsidRPr="005D2124">
        <w:rPr>
          <w:rFonts w:ascii="Arial" w:eastAsia="Arial" w:hAnsi="Arial" w:cs="Arial"/>
          <w:sz w:val="24"/>
          <w:szCs w:val="24"/>
        </w:rPr>
        <w:t xml:space="preserve">. </w:t>
      </w:r>
    </w:p>
    <w:p w14:paraId="5E071AF0" w14:textId="1E0A86F5" w:rsidR="00002251" w:rsidRPr="00A4389C" w:rsidRDefault="00002251" w:rsidP="00002251">
      <w:pPr>
        <w:pStyle w:val="BodyA"/>
        <w:rPr>
          <w:rFonts w:ascii="Arial" w:eastAsia="Arial" w:hAnsi="Arial" w:cs="Arial"/>
          <w:sz w:val="24"/>
          <w:szCs w:val="24"/>
          <w:lang w:val="en-GB"/>
        </w:rPr>
      </w:pPr>
      <w:r w:rsidRPr="005D2124">
        <w:rPr>
          <w:rFonts w:ascii="Arial" w:eastAsia="Arial" w:hAnsi="Arial" w:cs="Arial"/>
          <w:sz w:val="24"/>
          <w:szCs w:val="24"/>
        </w:rPr>
        <w:t xml:space="preserve">Ensure appropriate insurance coverage </w:t>
      </w:r>
      <w:r w:rsidR="000111E9">
        <w:rPr>
          <w:rFonts w:ascii="Arial" w:eastAsia="Arial" w:hAnsi="Arial" w:cs="Arial"/>
          <w:sz w:val="24"/>
          <w:szCs w:val="24"/>
        </w:rPr>
        <w:t xml:space="preserve">is </w:t>
      </w:r>
      <w:r w:rsidRPr="005D2124">
        <w:rPr>
          <w:rFonts w:ascii="Arial" w:eastAsia="Arial" w:hAnsi="Arial" w:cs="Arial"/>
          <w:sz w:val="24"/>
          <w:szCs w:val="24"/>
        </w:rPr>
        <w:t>in place</w:t>
      </w:r>
    </w:p>
    <w:p w14:paraId="57539DEC" w14:textId="6A56D863" w:rsidR="005C7526" w:rsidRDefault="00002251" w:rsidP="00002251">
      <w:pPr>
        <w:pStyle w:val="BodyA"/>
        <w:rPr>
          <w:rFonts w:ascii="Arial" w:eastAsia="Arial" w:hAnsi="Arial" w:cs="Arial"/>
          <w:sz w:val="24"/>
          <w:szCs w:val="24"/>
        </w:rPr>
      </w:pPr>
      <w:r w:rsidRPr="005D2124">
        <w:rPr>
          <w:rFonts w:ascii="Arial" w:eastAsia="Arial" w:hAnsi="Arial" w:cs="Arial"/>
          <w:sz w:val="24"/>
          <w:szCs w:val="24"/>
        </w:rPr>
        <w:lastRenderedPageBreak/>
        <w:t xml:space="preserve">Carry out any other tasks and responsibilities as determined from time to time by the </w:t>
      </w:r>
      <w:r w:rsidR="00E912E1">
        <w:rPr>
          <w:rFonts w:ascii="Arial" w:eastAsia="Arial" w:hAnsi="Arial" w:cs="Arial"/>
          <w:sz w:val="24"/>
          <w:szCs w:val="24"/>
        </w:rPr>
        <w:t>Development Manager</w:t>
      </w:r>
    </w:p>
    <w:p w14:paraId="16B76FCE" w14:textId="77777777" w:rsidR="00523906" w:rsidRPr="005D2124" w:rsidRDefault="00523906" w:rsidP="00523906">
      <w:pPr>
        <w:pStyle w:val="BodyA"/>
        <w:rPr>
          <w:rFonts w:ascii="Arial" w:eastAsia="Arial" w:hAnsi="Arial" w:cs="Arial"/>
          <w:sz w:val="24"/>
          <w:szCs w:val="24"/>
        </w:rPr>
      </w:pPr>
      <w:r w:rsidRPr="005D2124">
        <w:rPr>
          <w:rFonts w:ascii="Arial" w:eastAsia="Arial" w:hAnsi="Arial" w:cs="Arial"/>
          <w:sz w:val="24"/>
          <w:szCs w:val="24"/>
        </w:rPr>
        <w:t xml:space="preserve">Act as an ambassador for the </w:t>
      </w:r>
      <w:r>
        <w:rPr>
          <w:rFonts w:ascii="Arial" w:eastAsia="Arial" w:hAnsi="Arial" w:cs="Arial"/>
          <w:sz w:val="24"/>
          <w:szCs w:val="24"/>
        </w:rPr>
        <w:t>charity</w:t>
      </w:r>
      <w:r w:rsidRPr="005D2124">
        <w:rPr>
          <w:rFonts w:ascii="Arial" w:eastAsia="Arial" w:hAnsi="Arial" w:cs="Arial"/>
          <w:sz w:val="24"/>
          <w:szCs w:val="24"/>
        </w:rPr>
        <w:t xml:space="preserve"> at all times </w:t>
      </w:r>
    </w:p>
    <w:p w14:paraId="4009591B" w14:textId="77777777" w:rsidR="006066EB" w:rsidRDefault="006066EB" w:rsidP="00AF0517">
      <w:pPr>
        <w:pStyle w:val="BodyA"/>
        <w:rPr>
          <w:rFonts w:ascii="Arial" w:eastAsia="Arial" w:hAnsi="Arial" w:cs="Arial"/>
          <w:sz w:val="24"/>
          <w:szCs w:val="24"/>
        </w:rPr>
      </w:pPr>
    </w:p>
    <w:p w14:paraId="084FB899" w14:textId="77777777" w:rsidR="006066EB" w:rsidRDefault="006066EB" w:rsidP="00AF0517">
      <w:pPr>
        <w:pStyle w:val="BodyA"/>
        <w:rPr>
          <w:rFonts w:ascii="Arial" w:eastAsia="Arial" w:hAnsi="Arial" w:cs="Arial"/>
          <w:sz w:val="24"/>
          <w:szCs w:val="24"/>
        </w:rPr>
      </w:pPr>
    </w:p>
    <w:p w14:paraId="6B2BE728" w14:textId="41AC413E" w:rsidR="00AF0517" w:rsidRPr="006066EB" w:rsidRDefault="00AF0517" w:rsidP="00AF0517">
      <w:pPr>
        <w:pStyle w:val="BodyA"/>
        <w:rPr>
          <w:rFonts w:ascii="Arial" w:eastAsia="Arial" w:hAnsi="Arial" w:cs="Arial"/>
          <w:b/>
          <w:bCs/>
          <w:sz w:val="24"/>
          <w:szCs w:val="24"/>
        </w:rPr>
      </w:pPr>
      <w:r w:rsidRPr="006066EB">
        <w:rPr>
          <w:rFonts w:ascii="Arial" w:eastAsia="Arial" w:hAnsi="Arial" w:cs="Arial"/>
          <w:b/>
          <w:bCs/>
          <w:sz w:val="24"/>
          <w:szCs w:val="24"/>
        </w:rPr>
        <w:t>PERSON SPECIFICATION</w:t>
      </w:r>
    </w:p>
    <w:p w14:paraId="27B3067B" w14:textId="78DCFFF6" w:rsidR="00AF0517" w:rsidRPr="006066EB" w:rsidRDefault="00AF0517" w:rsidP="00AF0517">
      <w:pPr>
        <w:pStyle w:val="BodyA"/>
        <w:rPr>
          <w:rFonts w:ascii="Arial" w:eastAsia="Arial" w:hAnsi="Arial" w:cs="Arial"/>
        </w:rPr>
      </w:pPr>
      <w:r w:rsidRPr="006066EB">
        <w:rPr>
          <w:rFonts w:ascii="Arial" w:eastAsia="Arial" w:hAnsi="Arial" w:cs="Arial"/>
        </w:rPr>
        <w:t xml:space="preserve">Please make sure that you address the criteria that need to be evidenced by your CV and Cover Letter as these will be used to shortlist. </w:t>
      </w:r>
    </w:p>
    <w:p w14:paraId="2EFDF395" w14:textId="4778A705" w:rsidR="00E9273D" w:rsidRPr="006066EB" w:rsidRDefault="006B06E2" w:rsidP="00AF0517">
      <w:pPr>
        <w:pStyle w:val="BodyA"/>
        <w:rPr>
          <w:rFonts w:ascii="Arial" w:eastAsia="Arial" w:hAnsi="Arial" w:cs="Arial"/>
        </w:rPr>
      </w:pPr>
      <w:r w:rsidRPr="006066EB">
        <w:rPr>
          <w:rFonts w:ascii="Arial" w:eastAsia="Arial" w:hAnsi="Arial" w:cs="Arial"/>
        </w:rPr>
        <w:t xml:space="preserve">Skills and </w:t>
      </w:r>
      <w:r w:rsidR="007945C5" w:rsidRPr="006066EB">
        <w:rPr>
          <w:rFonts w:ascii="Arial" w:eastAsia="Arial" w:hAnsi="Arial" w:cs="Arial"/>
        </w:rPr>
        <w:t>Experience</w:t>
      </w:r>
    </w:p>
    <w:tbl>
      <w:tblPr>
        <w:tblStyle w:val="TableGrid0"/>
        <w:tblW w:w="0" w:type="auto"/>
        <w:tblLook w:val="04A0" w:firstRow="1" w:lastRow="0" w:firstColumn="1" w:lastColumn="0" w:noHBand="0" w:noVBand="1"/>
      </w:tblPr>
      <w:tblGrid>
        <w:gridCol w:w="3964"/>
        <w:gridCol w:w="1560"/>
        <w:gridCol w:w="1559"/>
        <w:gridCol w:w="1927"/>
      </w:tblGrid>
      <w:tr w:rsidR="006B06E2" w:rsidRPr="006066EB" w14:paraId="5ED0EEBA" w14:textId="77777777" w:rsidTr="00860E8A">
        <w:tc>
          <w:tcPr>
            <w:tcW w:w="3964" w:type="dxa"/>
          </w:tcPr>
          <w:p w14:paraId="3A656A01" w14:textId="77777777" w:rsidR="006B06E2" w:rsidRPr="006066EB" w:rsidRDefault="006B06E2" w:rsidP="00AF0517">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c>
          <w:tcPr>
            <w:tcW w:w="1560" w:type="dxa"/>
          </w:tcPr>
          <w:p w14:paraId="5FA08533" w14:textId="5704DB86" w:rsidR="006B06E2" w:rsidRPr="006066EB" w:rsidRDefault="001A3480" w:rsidP="00AF0517">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6066EB">
              <w:rPr>
                <w:rFonts w:ascii="Arial" w:eastAsia="Arial" w:hAnsi="Arial" w:cs="Arial"/>
                <w:sz w:val="20"/>
                <w:szCs w:val="20"/>
              </w:rPr>
              <w:t>Essential</w:t>
            </w:r>
          </w:p>
        </w:tc>
        <w:tc>
          <w:tcPr>
            <w:tcW w:w="1559" w:type="dxa"/>
          </w:tcPr>
          <w:p w14:paraId="2C22D164" w14:textId="01B94C6B" w:rsidR="006B06E2" w:rsidRPr="006066EB" w:rsidRDefault="001A3480" w:rsidP="00AF0517">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6066EB">
              <w:rPr>
                <w:rFonts w:ascii="Arial" w:eastAsia="Arial" w:hAnsi="Arial" w:cs="Arial"/>
                <w:sz w:val="20"/>
                <w:szCs w:val="20"/>
              </w:rPr>
              <w:t>Desirable</w:t>
            </w:r>
          </w:p>
        </w:tc>
        <w:tc>
          <w:tcPr>
            <w:tcW w:w="1927" w:type="dxa"/>
          </w:tcPr>
          <w:p w14:paraId="4EC7B754" w14:textId="42129559" w:rsidR="006B06E2" w:rsidRPr="006066EB" w:rsidRDefault="001A3480" w:rsidP="00AF0517">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6066EB">
              <w:rPr>
                <w:rFonts w:ascii="Arial" w:eastAsia="Arial" w:hAnsi="Arial" w:cs="Arial"/>
                <w:sz w:val="20"/>
                <w:szCs w:val="20"/>
              </w:rPr>
              <w:t>Evidenced</w:t>
            </w:r>
          </w:p>
        </w:tc>
      </w:tr>
      <w:tr w:rsidR="006B06E2" w:rsidRPr="006066EB" w14:paraId="5E706F0A" w14:textId="77777777" w:rsidTr="00860E8A">
        <w:tc>
          <w:tcPr>
            <w:tcW w:w="3964" w:type="dxa"/>
          </w:tcPr>
          <w:p w14:paraId="10632DEA" w14:textId="41CB5E94" w:rsidR="006B06E2" w:rsidRPr="006066EB" w:rsidRDefault="001A3480" w:rsidP="00860E8A">
            <w:pPr>
              <w:spacing w:line="256" w:lineRule="auto"/>
              <w:rPr>
                <w:rFonts w:ascii="Arial" w:hAnsi="Arial" w:cs="Arial"/>
                <w:sz w:val="20"/>
                <w:szCs w:val="20"/>
              </w:rPr>
            </w:pPr>
            <w:r w:rsidRPr="006066EB">
              <w:rPr>
                <w:rFonts w:ascii="Arial" w:hAnsi="Arial" w:cs="Arial"/>
                <w:sz w:val="20"/>
                <w:szCs w:val="20"/>
              </w:rPr>
              <w:t xml:space="preserve">Demonstrable financial </w:t>
            </w:r>
            <w:r w:rsidR="00A83BEC" w:rsidRPr="006066EB">
              <w:rPr>
                <w:rFonts w:ascii="Arial" w:hAnsi="Arial" w:cs="Arial"/>
                <w:sz w:val="20"/>
                <w:szCs w:val="20"/>
              </w:rPr>
              <w:t xml:space="preserve">management </w:t>
            </w:r>
            <w:r w:rsidR="00AF5751" w:rsidRPr="006066EB">
              <w:rPr>
                <w:rFonts w:ascii="Arial" w:hAnsi="Arial" w:cs="Arial"/>
                <w:sz w:val="20"/>
                <w:szCs w:val="20"/>
              </w:rPr>
              <w:t>exp</w:t>
            </w:r>
            <w:r w:rsidRPr="006066EB">
              <w:rPr>
                <w:rFonts w:ascii="Arial" w:hAnsi="Arial" w:cs="Arial"/>
                <w:sz w:val="20"/>
                <w:szCs w:val="20"/>
              </w:rPr>
              <w:t>er</w:t>
            </w:r>
            <w:r w:rsidR="00AF5751" w:rsidRPr="006066EB">
              <w:rPr>
                <w:rFonts w:ascii="Arial" w:hAnsi="Arial" w:cs="Arial"/>
                <w:sz w:val="20"/>
                <w:szCs w:val="20"/>
              </w:rPr>
              <w:t>ience,</w:t>
            </w:r>
            <w:r w:rsidRPr="006066EB">
              <w:rPr>
                <w:rFonts w:ascii="Arial" w:hAnsi="Arial" w:cs="Arial"/>
                <w:sz w:val="20"/>
                <w:szCs w:val="20"/>
              </w:rPr>
              <w:t xml:space="preserve"> with high levels of numerical and financial literacy, commercial acumen and a </w:t>
            </w:r>
            <w:r w:rsidR="00D02CCC">
              <w:rPr>
                <w:rFonts w:ascii="Arial" w:hAnsi="Arial" w:cs="Arial"/>
                <w:sz w:val="20"/>
                <w:szCs w:val="20"/>
              </w:rPr>
              <w:t>good</w:t>
            </w:r>
            <w:r w:rsidR="00D02CCC" w:rsidRPr="006066EB">
              <w:rPr>
                <w:rFonts w:ascii="Arial" w:hAnsi="Arial" w:cs="Arial"/>
                <w:sz w:val="20"/>
                <w:szCs w:val="20"/>
              </w:rPr>
              <w:t xml:space="preserve"> </w:t>
            </w:r>
            <w:r w:rsidRPr="006066EB">
              <w:rPr>
                <w:rFonts w:ascii="Arial" w:hAnsi="Arial" w:cs="Arial"/>
                <w:sz w:val="20"/>
                <w:szCs w:val="20"/>
              </w:rPr>
              <w:t xml:space="preserve">understanding of best practice in charity finance </w:t>
            </w:r>
          </w:p>
        </w:tc>
        <w:tc>
          <w:tcPr>
            <w:tcW w:w="1560" w:type="dxa"/>
          </w:tcPr>
          <w:p w14:paraId="47E52367" w14:textId="071E6FBB" w:rsidR="006B06E2" w:rsidRPr="006066EB" w:rsidRDefault="001A3480" w:rsidP="00AF0517">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6066EB">
              <w:rPr>
                <w:rFonts w:ascii="Arial" w:eastAsia="Arial" w:hAnsi="Arial" w:cs="Arial"/>
                <w:sz w:val="20"/>
                <w:szCs w:val="20"/>
              </w:rPr>
              <w:t>X</w:t>
            </w:r>
          </w:p>
        </w:tc>
        <w:tc>
          <w:tcPr>
            <w:tcW w:w="1559" w:type="dxa"/>
          </w:tcPr>
          <w:p w14:paraId="3C8C0581" w14:textId="77777777" w:rsidR="006B06E2" w:rsidRPr="006066EB" w:rsidRDefault="006B06E2" w:rsidP="00AF0517">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c>
          <w:tcPr>
            <w:tcW w:w="1927" w:type="dxa"/>
          </w:tcPr>
          <w:p w14:paraId="62BBEC98" w14:textId="1EE91DED" w:rsidR="006B06E2" w:rsidRPr="006066EB" w:rsidRDefault="00A83BEC" w:rsidP="00AF0517">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6066EB">
              <w:rPr>
                <w:rFonts w:ascii="Arial" w:eastAsia="Arial" w:hAnsi="Arial" w:cs="Arial"/>
                <w:sz w:val="20"/>
                <w:szCs w:val="20"/>
              </w:rPr>
              <w:t>CV, cover letter and interview</w:t>
            </w:r>
          </w:p>
        </w:tc>
      </w:tr>
      <w:tr w:rsidR="006B06E2" w:rsidRPr="006066EB" w14:paraId="3EC9D983" w14:textId="77777777" w:rsidTr="00860E8A">
        <w:tc>
          <w:tcPr>
            <w:tcW w:w="3964" w:type="dxa"/>
          </w:tcPr>
          <w:p w14:paraId="1A60BB16" w14:textId="4273BA9C" w:rsidR="006B06E2" w:rsidRPr="006066EB" w:rsidRDefault="00322774" w:rsidP="00AF0517">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6066EB">
              <w:rPr>
                <w:rFonts w:ascii="Arial" w:hAnsi="Arial" w:cs="Arial"/>
                <w:sz w:val="20"/>
                <w:szCs w:val="20"/>
              </w:rPr>
              <w:t xml:space="preserve">Strategic planning: ability to build a robust financial plan for the charity and to foresee and mitigate risks, with experience in setting financial strategies for an </w:t>
            </w:r>
            <w:proofErr w:type="spellStart"/>
            <w:r w:rsidRPr="006066EB">
              <w:rPr>
                <w:rFonts w:ascii="Arial" w:hAnsi="Arial" w:cs="Arial"/>
                <w:sz w:val="20"/>
                <w:szCs w:val="20"/>
              </w:rPr>
              <w:t>organisation</w:t>
            </w:r>
            <w:proofErr w:type="spellEnd"/>
            <w:r w:rsidRPr="006066EB">
              <w:rPr>
                <w:rFonts w:ascii="Arial" w:hAnsi="Arial" w:cs="Arial"/>
                <w:sz w:val="20"/>
                <w:szCs w:val="20"/>
              </w:rPr>
              <w:t xml:space="preserve"> in receipt of multiple funding streams</w:t>
            </w:r>
          </w:p>
        </w:tc>
        <w:tc>
          <w:tcPr>
            <w:tcW w:w="1560" w:type="dxa"/>
          </w:tcPr>
          <w:p w14:paraId="0BF5F66A" w14:textId="7F88E5B8" w:rsidR="006B06E2" w:rsidRPr="006066EB" w:rsidRDefault="00DB47F4" w:rsidP="00AF0517">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6066EB">
              <w:rPr>
                <w:rFonts w:ascii="Arial" w:eastAsia="Arial" w:hAnsi="Arial" w:cs="Arial"/>
                <w:sz w:val="20"/>
                <w:szCs w:val="20"/>
              </w:rPr>
              <w:t>X</w:t>
            </w:r>
          </w:p>
        </w:tc>
        <w:tc>
          <w:tcPr>
            <w:tcW w:w="1559" w:type="dxa"/>
          </w:tcPr>
          <w:p w14:paraId="75FAF58E" w14:textId="77777777" w:rsidR="006B06E2" w:rsidRPr="006066EB" w:rsidRDefault="006B06E2" w:rsidP="00AF0517">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c>
          <w:tcPr>
            <w:tcW w:w="1927" w:type="dxa"/>
          </w:tcPr>
          <w:p w14:paraId="37AB3981" w14:textId="68FA1BAC" w:rsidR="006B06E2" w:rsidRPr="006066EB" w:rsidRDefault="00F65934" w:rsidP="00AF0517">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6066EB">
              <w:rPr>
                <w:rFonts w:ascii="Arial" w:eastAsia="Arial" w:hAnsi="Arial" w:cs="Arial"/>
                <w:sz w:val="20"/>
                <w:szCs w:val="20"/>
              </w:rPr>
              <w:t>CV, cover</w:t>
            </w:r>
            <w:r w:rsidR="00DB47F4" w:rsidRPr="006066EB">
              <w:rPr>
                <w:rFonts w:ascii="Arial" w:eastAsia="Arial" w:hAnsi="Arial" w:cs="Arial"/>
                <w:sz w:val="20"/>
                <w:szCs w:val="20"/>
              </w:rPr>
              <w:t xml:space="preserve"> letter</w:t>
            </w:r>
            <w:r w:rsidR="009E2AE1">
              <w:rPr>
                <w:rFonts w:ascii="Arial" w:eastAsia="Arial" w:hAnsi="Arial" w:cs="Arial"/>
                <w:sz w:val="20"/>
                <w:szCs w:val="20"/>
              </w:rPr>
              <w:t xml:space="preserve"> and interview</w:t>
            </w:r>
          </w:p>
        </w:tc>
      </w:tr>
      <w:tr w:rsidR="006B06E2" w:rsidRPr="006066EB" w14:paraId="438072DF" w14:textId="77777777" w:rsidTr="00860E8A">
        <w:tc>
          <w:tcPr>
            <w:tcW w:w="3964" w:type="dxa"/>
          </w:tcPr>
          <w:p w14:paraId="60AA53A6" w14:textId="3D81002A" w:rsidR="006B06E2" w:rsidRPr="006066EB" w:rsidRDefault="00DB47F4" w:rsidP="00AF0517">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6066EB">
              <w:rPr>
                <w:rFonts w:ascii="Arial" w:hAnsi="Arial" w:cs="Arial"/>
                <w:sz w:val="20"/>
                <w:szCs w:val="20"/>
              </w:rPr>
              <w:t>Experience of line management</w:t>
            </w:r>
            <w:r w:rsidR="00D61533" w:rsidRPr="006066EB">
              <w:rPr>
                <w:rFonts w:ascii="Arial" w:hAnsi="Arial" w:cs="Arial"/>
                <w:sz w:val="20"/>
                <w:szCs w:val="20"/>
              </w:rPr>
              <w:t xml:space="preserve"> and </w:t>
            </w:r>
            <w:r w:rsidRPr="006066EB">
              <w:rPr>
                <w:rFonts w:ascii="Arial" w:hAnsi="Arial" w:cs="Arial"/>
                <w:sz w:val="20"/>
                <w:szCs w:val="20"/>
              </w:rPr>
              <w:t>HR</w:t>
            </w:r>
            <w:r w:rsidR="00D61533" w:rsidRPr="006066EB">
              <w:rPr>
                <w:rFonts w:ascii="Arial" w:hAnsi="Arial" w:cs="Arial"/>
                <w:sz w:val="20"/>
                <w:szCs w:val="20"/>
              </w:rPr>
              <w:t xml:space="preserve"> </w:t>
            </w:r>
          </w:p>
        </w:tc>
        <w:tc>
          <w:tcPr>
            <w:tcW w:w="1560" w:type="dxa"/>
          </w:tcPr>
          <w:p w14:paraId="0157F813" w14:textId="18F02BFE" w:rsidR="006B06E2" w:rsidRPr="006066EB" w:rsidRDefault="003761B1" w:rsidP="00AF0517">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6066EB">
              <w:rPr>
                <w:rFonts w:ascii="Arial" w:eastAsia="Arial" w:hAnsi="Arial" w:cs="Arial"/>
                <w:sz w:val="20"/>
                <w:szCs w:val="20"/>
              </w:rPr>
              <w:t>X</w:t>
            </w:r>
          </w:p>
        </w:tc>
        <w:tc>
          <w:tcPr>
            <w:tcW w:w="1559" w:type="dxa"/>
          </w:tcPr>
          <w:p w14:paraId="26D4B28B" w14:textId="77777777" w:rsidR="006B06E2" w:rsidRPr="006066EB" w:rsidRDefault="006B06E2" w:rsidP="00AF0517">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c>
          <w:tcPr>
            <w:tcW w:w="1927" w:type="dxa"/>
          </w:tcPr>
          <w:p w14:paraId="48D23678" w14:textId="4F38CAE5" w:rsidR="006B06E2" w:rsidRPr="006066EB" w:rsidRDefault="00483788" w:rsidP="00AF0517">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6066EB">
              <w:rPr>
                <w:rFonts w:ascii="Arial" w:eastAsia="Arial" w:hAnsi="Arial" w:cs="Arial"/>
                <w:sz w:val="20"/>
                <w:szCs w:val="20"/>
              </w:rPr>
              <w:t xml:space="preserve">CV, cover letter </w:t>
            </w:r>
            <w:r w:rsidR="009E2AE1">
              <w:rPr>
                <w:rFonts w:ascii="Arial" w:eastAsia="Arial" w:hAnsi="Arial" w:cs="Arial"/>
                <w:sz w:val="20"/>
                <w:szCs w:val="20"/>
              </w:rPr>
              <w:t>and</w:t>
            </w:r>
            <w:r w:rsidRPr="006066EB">
              <w:rPr>
                <w:rFonts w:ascii="Arial" w:eastAsia="Arial" w:hAnsi="Arial" w:cs="Arial"/>
                <w:sz w:val="20"/>
                <w:szCs w:val="20"/>
              </w:rPr>
              <w:t xml:space="preserve"> interview</w:t>
            </w:r>
          </w:p>
        </w:tc>
      </w:tr>
      <w:tr w:rsidR="006B06E2" w:rsidRPr="006066EB" w14:paraId="322EF549" w14:textId="77777777" w:rsidTr="00860E8A">
        <w:tc>
          <w:tcPr>
            <w:tcW w:w="3964" w:type="dxa"/>
          </w:tcPr>
          <w:p w14:paraId="31C3ABEE" w14:textId="413241D7" w:rsidR="006B06E2" w:rsidRPr="006066EB" w:rsidRDefault="003761B1" w:rsidP="00AF0517">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6066EB">
              <w:rPr>
                <w:rFonts w:ascii="Arial" w:hAnsi="Arial" w:cs="Arial"/>
                <w:sz w:val="20"/>
                <w:szCs w:val="20"/>
              </w:rPr>
              <w:t>HR policy development and application, and ensuring compliance with employment legislation.</w:t>
            </w:r>
          </w:p>
        </w:tc>
        <w:tc>
          <w:tcPr>
            <w:tcW w:w="1560" w:type="dxa"/>
          </w:tcPr>
          <w:p w14:paraId="3AA797E9" w14:textId="77777777" w:rsidR="006B06E2" w:rsidRPr="006066EB" w:rsidRDefault="006B06E2" w:rsidP="00AF0517">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c>
          <w:tcPr>
            <w:tcW w:w="1559" w:type="dxa"/>
          </w:tcPr>
          <w:p w14:paraId="4A7BA64D" w14:textId="108D02A2" w:rsidR="006B06E2" w:rsidRPr="006066EB" w:rsidRDefault="00483788" w:rsidP="00AF0517">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6066EB">
              <w:rPr>
                <w:rFonts w:ascii="Arial" w:eastAsia="Arial" w:hAnsi="Arial" w:cs="Arial"/>
                <w:sz w:val="20"/>
                <w:szCs w:val="20"/>
              </w:rPr>
              <w:t>X</w:t>
            </w:r>
          </w:p>
        </w:tc>
        <w:tc>
          <w:tcPr>
            <w:tcW w:w="1927" w:type="dxa"/>
          </w:tcPr>
          <w:p w14:paraId="04A7BDF4" w14:textId="7D893F26" w:rsidR="006B06E2" w:rsidRPr="006066EB" w:rsidRDefault="00483788" w:rsidP="00AF0517">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6066EB">
              <w:rPr>
                <w:rFonts w:ascii="Arial" w:eastAsia="Arial" w:hAnsi="Arial" w:cs="Arial"/>
                <w:sz w:val="20"/>
                <w:szCs w:val="20"/>
              </w:rPr>
              <w:t>CV and cover letter</w:t>
            </w:r>
          </w:p>
        </w:tc>
      </w:tr>
      <w:tr w:rsidR="006B06E2" w:rsidRPr="006066EB" w14:paraId="64DDFE94" w14:textId="77777777" w:rsidTr="00860E8A">
        <w:tc>
          <w:tcPr>
            <w:tcW w:w="3964" w:type="dxa"/>
          </w:tcPr>
          <w:p w14:paraId="4E84BB79" w14:textId="15415092" w:rsidR="006B06E2" w:rsidRPr="006066EB" w:rsidRDefault="00225197" w:rsidP="00465149">
            <w:pPr>
              <w:spacing w:after="2" w:line="242" w:lineRule="auto"/>
              <w:rPr>
                <w:rFonts w:ascii="Arial" w:eastAsia="Arial" w:hAnsi="Arial" w:cs="Arial"/>
                <w:sz w:val="20"/>
                <w:szCs w:val="20"/>
              </w:rPr>
            </w:pPr>
            <w:r w:rsidRPr="006066EB">
              <w:rPr>
                <w:rFonts w:ascii="Arial" w:hAnsi="Arial" w:cs="Arial"/>
                <w:sz w:val="20"/>
                <w:szCs w:val="20"/>
              </w:rPr>
              <w:t>Collaboration and teamwork: successful track record of being part of high performing teams with proven ability to work collegiately with othe</w:t>
            </w:r>
            <w:r w:rsidR="00465149" w:rsidRPr="006066EB">
              <w:rPr>
                <w:rFonts w:ascii="Arial" w:hAnsi="Arial" w:cs="Arial"/>
                <w:sz w:val="20"/>
                <w:szCs w:val="20"/>
              </w:rPr>
              <w:t xml:space="preserve">rs.  </w:t>
            </w:r>
          </w:p>
        </w:tc>
        <w:tc>
          <w:tcPr>
            <w:tcW w:w="1560" w:type="dxa"/>
          </w:tcPr>
          <w:p w14:paraId="5518F583" w14:textId="2ED2E011" w:rsidR="006B06E2" w:rsidRPr="006066EB" w:rsidRDefault="00EE2C8F" w:rsidP="00AF0517">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6066EB">
              <w:rPr>
                <w:rFonts w:ascii="Arial" w:eastAsia="Arial" w:hAnsi="Arial" w:cs="Arial"/>
                <w:sz w:val="20"/>
                <w:szCs w:val="20"/>
              </w:rPr>
              <w:t>X</w:t>
            </w:r>
          </w:p>
        </w:tc>
        <w:tc>
          <w:tcPr>
            <w:tcW w:w="1559" w:type="dxa"/>
          </w:tcPr>
          <w:p w14:paraId="398F734A" w14:textId="77777777" w:rsidR="006B06E2" w:rsidRPr="006066EB" w:rsidRDefault="006B06E2" w:rsidP="00AF0517">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c>
          <w:tcPr>
            <w:tcW w:w="1927" w:type="dxa"/>
          </w:tcPr>
          <w:p w14:paraId="4F46A969" w14:textId="6C1737D8" w:rsidR="006B06E2" w:rsidRPr="006066EB" w:rsidRDefault="00EE2C8F" w:rsidP="00AF0517">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6066EB">
              <w:rPr>
                <w:rFonts w:ascii="Arial" w:eastAsia="Arial" w:hAnsi="Arial" w:cs="Arial"/>
                <w:sz w:val="20"/>
                <w:szCs w:val="20"/>
              </w:rPr>
              <w:t>CV</w:t>
            </w:r>
            <w:r w:rsidR="001C4C49" w:rsidRPr="006066EB">
              <w:rPr>
                <w:rFonts w:ascii="Arial" w:eastAsia="Arial" w:hAnsi="Arial" w:cs="Arial"/>
                <w:sz w:val="20"/>
                <w:szCs w:val="20"/>
              </w:rPr>
              <w:t>,</w:t>
            </w:r>
            <w:r w:rsidRPr="006066EB">
              <w:rPr>
                <w:rFonts w:ascii="Arial" w:eastAsia="Arial" w:hAnsi="Arial" w:cs="Arial"/>
                <w:sz w:val="20"/>
                <w:szCs w:val="20"/>
              </w:rPr>
              <w:t xml:space="preserve"> cover letter</w:t>
            </w:r>
            <w:r w:rsidR="001C4C49" w:rsidRPr="006066EB">
              <w:rPr>
                <w:rFonts w:ascii="Arial" w:eastAsia="Arial" w:hAnsi="Arial" w:cs="Arial"/>
                <w:sz w:val="20"/>
                <w:szCs w:val="20"/>
              </w:rPr>
              <w:t xml:space="preserve">, </w:t>
            </w:r>
            <w:r w:rsidRPr="006066EB">
              <w:rPr>
                <w:rFonts w:ascii="Arial" w:eastAsia="Arial" w:hAnsi="Arial" w:cs="Arial"/>
                <w:sz w:val="20"/>
                <w:szCs w:val="20"/>
              </w:rPr>
              <w:t>and interview</w:t>
            </w:r>
          </w:p>
        </w:tc>
      </w:tr>
      <w:tr w:rsidR="006B06E2" w:rsidRPr="006066EB" w14:paraId="69A2EBCF" w14:textId="77777777" w:rsidTr="00860E8A">
        <w:tc>
          <w:tcPr>
            <w:tcW w:w="3964" w:type="dxa"/>
          </w:tcPr>
          <w:p w14:paraId="337C6103" w14:textId="598B3C70" w:rsidR="006B06E2" w:rsidRPr="006066EB" w:rsidRDefault="001C4C49" w:rsidP="00AF0517">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6066EB">
              <w:rPr>
                <w:rFonts w:ascii="Arial" w:hAnsi="Arial" w:cs="Arial"/>
                <w:sz w:val="20"/>
                <w:szCs w:val="20"/>
              </w:rPr>
              <w:t>An influential manager with the ability to work at both strategic and operational levels, problem solving and being a highly effective</w:t>
            </w:r>
          </w:p>
        </w:tc>
        <w:tc>
          <w:tcPr>
            <w:tcW w:w="1560" w:type="dxa"/>
          </w:tcPr>
          <w:p w14:paraId="45A2837C" w14:textId="4D9A7546" w:rsidR="006B06E2" w:rsidRPr="006066EB" w:rsidRDefault="001C4C49" w:rsidP="00AF0517">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6066EB">
              <w:rPr>
                <w:rFonts w:ascii="Arial" w:eastAsia="Arial" w:hAnsi="Arial" w:cs="Arial"/>
                <w:sz w:val="20"/>
                <w:szCs w:val="20"/>
              </w:rPr>
              <w:t>X</w:t>
            </w:r>
          </w:p>
        </w:tc>
        <w:tc>
          <w:tcPr>
            <w:tcW w:w="1559" w:type="dxa"/>
          </w:tcPr>
          <w:p w14:paraId="069B0C42" w14:textId="77777777" w:rsidR="006B06E2" w:rsidRPr="006066EB" w:rsidRDefault="006B06E2" w:rsidP="00AF0517">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c>
          <w:tcPr>
            <w:tcW w:w="1927" w:type="dxa"/>
          </w:tcPr>
          <w:p w14:paraId="0531FC26" w14:textId="6F98402A" w:rsidR="006B06E2" w:rsidRPr="006066EB" w:rsidRDefault="001C4C49" w:rsidP="00AF0517">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6066EB">
              <w:rPr>
                <w:rFonts w:ascii="Arial" w:eastAsia="Arial" w:hAnsi="Arial" w:cs="Arial"/>
                <w:sz w:val="20"/>
                <w:szCs w:val="20"/>
              </w:rPr>
              <w:t>CV, cover letter &amp; interview</w:t>
            </w:r>
          </w:p>
        </w:tc>
      </w:tr>
      <w:tr w:rsidR="001C4C49" w:rsidRPr="006066EB" w14:paraId="742D207D" w14:textId="77777777" w:rsidTr="00860E8A">
        <w:tc>
          <w:tcPr>
            <w:tcW w:w="3964" w:type="dxa"/>
          </w:tcPr>
          <w:p w14:paraId="2A3D5245" w14:textId="02413C81" w:rsidR="001C4C49" w:rsidRPr="00871E4A" w:rsidRDefault="00871E4A" w:rsidP="00871E4A">
            <w:pPr>
              <w:spacing w:after="2"/>
              <w:rPr>
                <w:rFonts w:ascii="Arial" w:hAnsi="Arial" w:cs="Arial"/>
                <w:sz w:val="20"/>
                <w:szCs w:val="20"/>
              </w:rPr>
            </w:pPr>
            <w:r>
              <w:rPr>
                <w:rFonts w:ascii="Arial" w:hAnsi="Arial" w:cs="Arial"/>
                <w:sz w:val="20"/>
                <w:szCs w:val="20"/>
              </w:rPr>
              <w:t xml:space="preserve">Good </w:t>
            </w:r>
            <w:r w:rsidR="001C4C49" w:rsidRPr="006066EB">
              <w:rPr>
                <w:rFonts w:ascii="Arial" w:hAnsi="Arial" w:cs="Arial"/>
                <w:sz w:val="20"/>
                <w:szCs w:val="20"/>
              </w:rPr>
              <w:t xml:space="preserve">communicator making technical information accessible to all </w:t>
            </w:r>
          </w:p>
        </w:tc>
        <w:tc>
          <w:tcPr>
            <w:tcW w:w="1560" w:type="dxa"/>
          </w:tcPr>
          <w:p w14:paraId="0D89F464" w14:textId="77777777" w:rsidR="001C4C49" w:rsidRPr="006066EB" w:rsidRDefault="001C4C49" w:rsidP="001C4C4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c>
          <w:tcPr>
            <w:tcW w:w="1559" w:type="dxa"/>
          </w:tcPr>
          <w:p w14:paraId="00715335" w14:textId="3EE28F35" w:rsidR="001C4C49" w:rsidRPr="006066EB" w:rsidRDefault="001C4C49" w:rsidP="001C4C4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6066EB">
              <w:rPr>
                <w:rFonts w:ascii="Arial" w:eastAsia="Arial" w:hAnsi="Arial" w:cs="Arial"/>
                <w:sz w:val="20"/>
                <w:szCs w:val="20"/>
              </w:rPr>
              <w:t>X</w:t>
            </w:r>
          </w:p>
        </w:tc>
        <w:tc>
          <w:tcPr>
            <w:tcW w:w="1927" w:type="dxa"/>
          </w:tcPr>
          <w:p w14:paraId="1691D88C" w14:textId="530614EA" w:rsidR="001C4C49" w:rsidRPr="006066EB" w:rsidRDefault="001C4C49" w:rsidP="001C4C4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6066EB">
              <w:rPr>
                <w:rFonts w:ascii="Arial" w:eastAsia="Arial" w:hAnsi="Arial" w:cs="Arial"/>
                <w:sz w:val="20"/>
                <w:szCs w:val="20"/>
              </w:rPr>
              <w:t>CV and cover letter</w:t>
            </w:r>
          </w:p>
        </w:tc>
      </w:tr>
      <w:tr w:rsidR="001C4C49" w:rsidRPr="006066EB" w14:paraId="2724FB76" w14:textId="77777777" w:rsidTr="00860E8A">
        <w:tc>
          <w:tcPr>
            <w:tcW w:w="3964" w:type="dxa"/>
          </w:tcPr>
          <w:p w14:paraId="02445882" w14:textId="368D4B45" w:rsidR="001C4C49" w:rsidRPr="00871E4A" w:rsidRDefault="001C4C49" w:rsidP="00871E4A">
            <w:pPr>
              <w:rPr>
                <w:rFonts w:ascii="Arial" w:hAnsi="Arial" w:cs="Arial"/>
                <w:sz w:val="20"/>
                <w:szCs w:val="20"/>
              </w:rPr>
            </w:pPr>
            <w:r w:rsidRPr="006066EB">
              <w:rPr>
                <w:rFonts w:ascii="Arial" w:hAnsi="Arial" w:cs="Arial"/>
                <w:sz w:val="20"/>
                <w:szCs w:val="20"/>
              </w:rPr>
              <w:t xml:space="preserve">Experience of working with a board, </w:t>
            </w:r>
            <w:r w:rsidR="00871E4A">
              <w:rPr>
                <w:rFonts w:ascii="Arial" w:hAnsi="Arial" w:cs="Arial"/>
                <w:sz w:val="20"/>
                <w:szCs w:val="20"/>
              </w:rPr>
              <w:t xml:space="preserve">including </w:t>
            </w:r>
            <w:r w:rsidRPr="006066EB">
              <w:rPr>
                <w:rFonts w:ascii="Arial" w:hAnsi="Arial" w:cs="Arial"/>
                <w:sz w:val="20"/>
                <w:szCs w:val="20"/>
              </w:rPr>
              <w:t>preparing and presenting papers</w:t>
            </w:r>
          </w:p>
        </w:tc>
        <w:tc>
          <w:tcPr>
            <w:tcW w:w="1560" w:type="dxa"/>
          </w:tcPr>
          <w:p w14:paraId="13041D1D" w14:textId="77777777" w:rsidR="001C4C49" w:rsidRPr="006066EB" w:rsidRDefault="001C4C49" w:rsidP="001C4C4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c>
          <w:tcPr>
            <w:tcW w:w="1559" w:type="dxa"/>
          </w:tcPr>
          <w:p w14:paraId="1FDDA99F" w14:textId="28F206CA" w:rsidR="001C4C49" w:rsidRPr="006066EB" w:rsidRDefault="001C4C49" w:rsidP="001C4C4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6066EB">
              <w:rPr>
                <w:rFonts w:ascii="Arial" w:eastAsia="Arial" w:hAnsi="Arial" w:cs="Arial"/>
                <w:sz w:val="20"/>
                <w:szCs w:val="20"/>
              </w:rPr>
              <w:t>X</w:t>
            </w:r>
          </w:p>
        </w:tc>
        <w:tc>
          <w:tcPr>
            <w:tcW w:w="1927" w:type="dxa"/>
          </w:tcPr>
          <w:p w14:paraId="15C0F934" w14:textId="1F33AB03" w:rsidR="001C4C49" w:rsidRPr="006066EB" w:rsidRDefault="001C4C49" w:rsidP="001C4C4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6066EB">
              <w:rPr>
                <w:rFonts w:ascii="Arial" w:eastAsia="Arial" w:hAnsi="Arial" w:cs="Arial"/>
                <w:sz w:val="20"/>
                <w:szCs w:val="20"/>
              </w:rPr>
              <w:t>CV and cover letter</w:t>
            </w:r>
          </w:p>
        </w:tc>
      </w:tr>
      <w:tr w:rsidR="00F942EC" w:rsidRPr="006066EB" w14:paraId="3EDEC340" w14:textId="77777777" w:rsidTr="00860E8A">
        <w:tc>
          <w:tcPr>
            <w:tcW w:w="3964" w:type="dxa"/>
          </w:tcPr>
          <w:p w14:paraId="076221C0" w14:textId="1631BBA8" w:rsidR="00F942EC" w:rsidRPr="006066EB" w:rsidRDefault="00F942EC" w:rsidP="00F942EC">
            <w:pPr>
              <w:pStyle w:val="BodyA"/>
              <w:rPr>
                <w:rFonts w:ascii="Arial" w:eastAsia="Arial" w:hAnsi="Arial" w:cs="Arial"/>
                <w:sz w:val="20"/>
                <w:szCs w:val="20"/>
              </w:rPr>
            </w:pPr>
            <w:r w:rsidRPr="006066EB">
              <w:rPr>
                <w:rFonts w:ascii="Arial" w:eastAsia="Arial" w:hAnsi="Arial" w:cs="Arial"/>
                <w:sz w:val="20"/>
                <w:szCs w:val="20"/>
              </w:rPr>
              <w:lastRenderedPageBreak/>
              <w:t>Excellent data management and IT skills</w:t>
            </w:r>
          </w:p>
          <w:p w14:paraId="5AB573FA" w14:textId="44736F67" w:rsidR="00F942EC" w:rsidRPr="006066EB" w:rsidRDefault="00F942EC" w:rsidP="00F942EC">
            <w:pPr>
              <w:pStyle w:val="BodyA"/>
              <w:rPr>
                <w:rFonts w:ascii="Arial" w:eastAsia="Arial" w:hAnsi="Arial" w:cs="Arial"/>
                <w:sz w:val="20"/>
                <w:szCs w:val="20"/>
              </w:rPr>
            </w:pPr>
            <w:r w:rsidRPr="006066EB">
              <w:rPr>
                <w:rFonts w:ascii="Arial" w:eastAsia="Arial" w:hAnsi="Arial" w:cs="Arial"/>
                <w:sz w:val="20"/>
                <w:szCs w:val="20"/>
              </w:rPr>
              <w:t xml:space="preserve">Ability to </w:t>
            </w:r>
            <w:proofErr w:type="spellStart"/>
            <w:r w:rsidRPr="006066EB">
              <w:rPr>
                <w:rFonts w:ascii="Arial" w:eastAsia="Arial" w:hAnsi="Arial" w:cs="Arial"/>
                <w:sz w:val="20"/>
                <w:szCs w:val="20"/>
              </w:rPr>
              <w:t>analyse</w:t>
            </w:r>
            <w:proofErr w:type="spellEnd"/>
            <w:r w:rsidRPr="006066EB">
              <w:rPr>
                <w:rFonts w:ascii="Arial" w:eastAsia="Arial" w:hAnsi="Arial" w:cs="Arial"/>
                <w:sz w:val="20"/>
                <w:szCs w:val="20"/>
              </w:rPr>
              <w:t xml:space="preserve"> and interpret complex information</w:t>
            </w:r>
          </w:p>
          <w:p w14:paraId="7E2F249E" w14:textId="6E16552D" w:rsidR="00F942EC" w:rsidRDefault="00F942EC" w:rsidP="00F942EC">
            <w:pPr>
              <w:pStyle w:val="BodyA"/>
              <w:rPr>
                <w:rFonts w:ascii="Arial" w:eastAsia="Arial" w:hAnsi="Arial" w:cs="Arial"/>
                <w:sz w:val="20"/>
                <w:szCs w:val="20"/>
              </w:rPr>
            </w:pPr>
            <w:r w:rsidRPr="006066EB">
              <w:rPr>
                <w:rFonts w:ascii="Arial" w:eastAsia="Arial" w:hAnsi="Arial" w:cs="Arial"/>
                <w:sz w:val="20"/>
                <w:szCs w:val="20"/>
              </w:rPr>
              <w:t>A solutions focused approach to problem solving</w:t>
            </w:r>
          </w:p>
          <w:p w14:paraId="5615B498" w14:textId="40C5C19C" w:rsidR="00D02CCC" w:rsidRPr="006066EB" w:rsidRDefault="00DB0588" w:rsidP="00F942EC">
            <w:pPr>
              <w:pStyle w:val="BodyA"/>
              <w:rPr>
                <w:rFonts w:ascii="Arial" w:eastAsia="Arial" w:hAnsi="Arial" w:cs="Arial"/>
                <w:sz w:val="20"/>
                <w:szCs w:val="20"/>
              </w:rPr>
            </w:pPr>
            <w:r>
              <w:rPr>
                <w:rFonts w:ascii="Arial" w:eastAsia="Arial" w:hAnsi="Arial" w:cs="Arial"/>
                <w:sz w:val="20"/>
                <w:szCs w:val="20"/>
              </w:rPr>
              <w:t xml:space="preserve">An understanding of </w:t>
            </w:r>
            <w:r w:rsidRPr="00DB0588">
              <w:rPr>
                <w:rFonts w:ascii="Arial" w:eastAsia="Arial" w:hAnsi="Arial" w:cs="Arial"/>
                <w:sz w:val="20"/>
                <w:szCs w:val="20"/>
              </w:rPr>
              <w:t>digital project</w:t>
            </w:r>
            <w:r w:rsidR="00D77974">
              <w:rPr>
                <w:rFonts w:ascii="Arial" w:eastAsia="Arial" w:hAnsi="Arial" w:cs="Arial"/>
                <w:sz w:val="20"/>
                <w:szCs w:val="20"/>
              </w:rPr>
              <w:t>s</w:t>
            </w:r>
            <w:r w:rsidRPr="00DB0588">
              <w:rPr>
                <w:rFonts w:ascii="Arial" w:eastAsia="Arial" w:hAnsi="Arial" w:cs="Arial"/>
                <w:sz w:val="20"/>
                <w:szCs w:val="20"/>
              </w:rPr>
              <w:t xml:space="preserve"> management</w:t>
            </w:r>
            <w:r>
              <w:rPr>
                <w:rFonts w:ascii="Arial" w:eastAsia="Arial" w:hAnsi="Arial" w:cs="Arial"/>
                <w:sz w:val="20"/>
                <w:szCs w:val="20"/>
              </w:rPr>
              <w:t>, Agile frameworks and third party integrations</w:t>
            </w:r>
          </w:p>
          <w:p w14:paraId="3D5EE5A5" w14:textId="77777777" w:rsidR="00F942EC" w:rsidRPr="006066EB" w:rsidRDefault="00F942EC" w:rsidP="001C4C49">
            <w:pPr>
              <w:spacing w:after="58"/>
              <w:ind w:right="381"/>
              <w:rPr>
                <w:rFonts w:ascii="Arial" w:hAnsi="Arial" w:cs="Arial"/>
                <w:sz w:val="20"/>
                <w:szCs w:val="20"/>
              </w:rPr>
            </w:pPr>
          </w:p>
        </w:tc>
        <w:tc>
          <w:tcPr>
            <w:tcW w:w="1560" w:type="dxa"/>
          </w:tcPr>
          <w:p w14:paraId="01E10C0E" w14:textId="77777777" w:rsidR="00F942EC" w:rsidRDefault="00F942EC" w:rsidP="001C4C4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6066EB">
              <w:rPr>
                <w:rFonts w:ascii="Arial" w:eastAsia="Arial" w:hAnsi="Arial" w:cs="Arial"/>
                <w:sz w:val="20"/>
                <w:szCs w:val="20"/>
              </w:rPr>
              <w:t>X</w:t>
            </w:r>
          </w:p>
          <w:p w14:paraId="7CE56319" w14:textId="77777777" w:rsidR="0016730C" w:rsidRDefault="0016730C" w:rsidP="001C4C4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Pr>
                <w:rFonts w:ascii="Arial" w:eastAsia="Arial" w:hAnsi="Arial" w:cs="Arial"/>
                <w:sz w:val="20"/>
                <w:szCs w:val="20"/>
              </w:rPr>
              <w:t>X</w:t>
            </w:r>
          </w:p>
          <w:p w14:paraId="35766C4C" w14:textId="77777777" w:rsidR="0016730C" w:rsidRDefault="0016730C" w:rsidP="001C4C4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7C9CB2F2" w14:textId="1B256DFD" w:rsidR="0016730C" w:rsidRPr="006066EB" w:rsidRDefault="0016730C" w:rsidP="001C4C4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Pr>
                <w:rFonts w:ascii="Arial" w:eastAsia="Arial" w:hAnsi="Arial" w:cs="Arial"/>
                <w:sz w:val="20"/>
                <w:szCs w:val="20"/>
              </w:rPr>
              <w:t>X</w:t>
            </w:r>
          </w:p>
        </w:tc>
        <w:tc>
          <w:tcPr>
            <w:tcW w:w="1559" w:type="dxa"/>
          </w:tcPr>
          <w:p w14:paraId="7764317B" w14:textId="77777777" w:rsidR="00F942EC" w:rsidRDefault="00F942EC" w:rsidP="001C4C4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0BE16D32" w14:textId="77777777" w:rsidR="00DB0588" w:rsidRDefault="00DB0588" w:rsidP="001C4C4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00C6B4A6" w14:textId="77777777" w:rsidR="00DB0588" w:rsidRDefault="00DB0588" w:rsidP="001C4C4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7401CD21" w14:textId="77777777" w:rsidR="00DB0588" w:rsidRDefault="00DB0588" w:rsidP="001C4C4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4C98EC16" w14:textId="77777777" w:rsidR="00DB0588" w:rsidRDefault="00DB0588" w:rsidP="001C4C4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2289DD1C" w14:textId="3B86E549" w:rsidR="00DB0588" w:rsidRPr="006066EB" w:rsidRDefault="00DB0588" w:rsidP="001C4C4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Pr>
                <w:rFonts w:ascii="Arial" w:eastAsia="Arial" w:hAnsi="Arial" w:cs="Arial"/>
                <w:sz w:val="20"/>
                <w:szCs w:val="20"/>
              </w:rPr>
              <w:t>x</w:t>
            </w:r>
          </w:p>
        </w:tc>
        <w:tc>
          <w:tcPr>
            <w:tcW w:w="1927" w:type="dxa"/>
          </w:tcPr>
          <w:p w14:paraId="1DF443EE" w14:textId="6A7B5CED" w:rsidR="00F942EC" w:rsidRPr="006066EB" w:rsidRDefault="00F942EC" w:rsidP="001C4C4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6066EB">
              <w:rPr>
                <w:rFonts w:ascii="Arial" w:eastAsia="Arial" w:hAnsi="Arial" w:cs="Arial"/>
                <w:sz w:val="20"/>
                <w:szCs w:val="20"/>
              </w:rPr>
              <w:t xml:space="preserve">CV, cover letter </w:t>
            </w:r>
            <w:r w:rsidR="0016730C">
              <w:rPr>
                <w:rFonts w:ascii="Arial" w:eastAsia="Arial" w:hAnsi="Arial" w:cs="Arial"/>
                <w:sz w:val="20"/>
                <w:szCs w:val="20"/>
              </w:rPr>
              <w:t>and</w:t>
            </w:r>
            <w:r w:rsidRPr="006066EB">
              <w:rPr>
                <w:rFonts w:ascii="Arial" w:eastAsia="Arial" w:hAnsi="Arial" w:cs="Arial"/>
                <w:sz w:val="20"/>
                <w:szCs w:val="20"/>
              </w:rPr>
              <w:t xml:space="preserve"> interview</w:t>
            </w:r>
          </w:p>
        </w:tc>
      </w:tr>
      <w:tr w:rsidR="001C4C49" w14:paraId="105284ED" w14:textId="77777777" w:rsidTr="00860E8A">
        <w:tc>
          <w:tcPr>
            <w:tcW w:w="3964" w:type="dxa"/>
          </w:tcPr>
          <w:p w14:paraId="50CFA0DA" w14:textId="1CA3DF9C" w:rsidR="001C4C49" w:rsidRPr="0016730C" w:rsidRDefault="001C4C49" w:rsidP="001C4C49">
            <w:pPr>
              <w:spacing w:after="58"/>
              <w:ind w:right="381"/>
              <w:rPr>
                <w:rFonts w:ascii="Arial" w:hAnsi="Arial" w:cs="Arial"/>
                <w:sz w:val="20"/>
                <w:szCs w:val="20"/>
              </w:rPr>
            </w:pPr>
            <w:r w:rsidRPr="0016730C">
              <w:rPr>
                <w:rFonts w:ascii="Arial" w:hAnsi="Arial" w:cs="Arial"/>
                <w:sz w:val="20"/>
                <w:szCs w:val="20"/>
              </w:rPr>
              <w:t>Committed to the aims and values of the Citizens Advice network</w:t>
            </w:r>
          </w:p>
        </w:tc>
        <w:tc>
          <w:tcPr>
            <w:tcW w:w="1560" w:type="dxa"/>
          </w:tcPr>
          <w:p w14:paraId="485AB3DF" w14:textId="4BA7BD38" w:rsidR="001C4C49" w:rsidRPr="0016730C" w:rsidRDefault="00F942EC" w:rsidP="001C4C4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16730C">
              <w:rPr>
                <w:rFonts w:ascii="Arial" w:eastAsia="Arial" w:hAnsi="Arial" w:cs="Arial"/>
                <w:sz w:val="20"/>
                <w:szCs w:val="20"/>
              </w:rPr>
              <w:t>X</w:t>
            </w:r>
          </w:p>
        </w:tc>
        <w:tc>
          <w:tcPr>
            <w:tcW w:w="1559" w:type="dxa"/>
          </w:tcPr>
          <w:p w14:paraId="5AB34255" w14:textId="77777777" w:rsidR="001C4C49" w:rsidRPr="0016730C" w:rsidRDefault="001C4C49" w:rsidP="001C4C4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c>
          <w:tcPr>
            <w:tcW w:w="1927" w:type="dxa"/>
          </w:tcPr>
          <w:p w14:paraId="2A04AC4B" w14:textId="6D255D46" w:rsidR="001C4C49" w:rsidRPr="0016730C" w:rsidRDefault="00F942EC" w:rsidP="001C4C4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sidRPr="0016730C">
              <w:rPr>
                <w:rFonts w:ascii="Arial" w:eastAsia="Arial" w:hAnsi="Arial" w:cs="Arial"/>
                <w:sz w:val="20"/>
                <w:szCs w:val="20"/>
              </w:rPr>
              <w:t>Cover letter &amp; interview</w:t>
            </w:r>
          </w:p>
        </w:tc>
      </w:tr>
    </w:tbl>
    <w:p w14:paraId="6D5CC59C" w14:textId="77777777" w:rsidR="006B06E2" w:rsidRDefault="006B06E2" w:rsidP="00AF0517">
      <w:pPr>
        <w:pStyle w:val="BodyA"/>
        <w:rPr>
          <w:rFonts w:ascii="Arial" w:eastAsia="Arial" w:hAnsi="Arial" w:cs="Arial"/>
          <w:sz w:val="24"/>
          <w:szCs w:val="24"/>
        </w:rPr>
      </w:pPr>
    </w:p>
    <w:p w14:paraId="46045516" w14:textId="77777777" w:rsidR="00F942EC" w:rsidRPr="00537D0E" w:rsidRDefault="00F942EC" w:rsidP="00F942EC">
      <w:pPr>
        <w:pStyle w:val="BodyA"/>
        <w:spacing w:after="0"/>
        <w:rPr>
          <w:rStyle w:val="None"/>
          <w:rFonts w:ascii="Arial" w:eastAsia="Arial" w:hAnsi="Arial" w:cs="Arial"/>
          <w:b/>
          <w:bCs/>
          <w:sz w:val="24"/>
          <w:szCs w:val="24"/>
        </w:rPr>
      </w:pPr>
      <w:r w:rsidRPr="00537D0E">
        <w:rPr>
          <w:rStyle w:val="None"/>
          <w:rFonts w:ascii="Arial" w:eastAsia="Arial" w:hAnsi="Arial" w:cs="Arial"/>
          <w:b/>
          <w:bCs/>
          <w:sz w:val="24"/>
          <w:szCs w:val="24"/>
        </w:rPr>
        <w:t>Diversity</w:t>
      </w:r>
    </w:p>
    <w:p w14:paraId="5063B10B" w14:textId="7716775E" w:rsidR="009560CB" w:rsidRPr="0016730C" w:rsidRDefault="00F942EC" w:rsidP="009560CB">
      <w:pPr>
        <w:pStyle w:val="BodyA"/>
        <w:spacing w:after="0"/>
        <w:rPr>
          <w:rStyle w:val="None"/>
          <w:rFonts w:ascii="Arial" w:eastAsia="Arial" w:hAnsi="Arial" w:cs="Arial"/>
        </w:rPr>
      </w:pPr>
      <w:r w:rsidRPr="0016730C">
        <w:rPr>
          <w:rStyle w:val="None"/>
          <w:rFonts w:ascii="Arial" w:eastAsia="Arial" w:hAnsi="Arial" w:cs="Arial"/>
        </w:rPr>
        <w:t>Equ</w:t>
      </w:r>
      <w:r w:rsidR="0016730C">
        <w:rPr>
          <w:rStyle w:val="None"/>
          <w:rFonts w:ascii="Arial" w:eastAsia="Arial" w:hAnsi="Arial" w:cs="Arial"/>
        </w:rPr>
        <w:t>ality</w:t>
      </w:r>
      <w:r w:rsidRPr="0016730C">
        <w:rPr>
          <w:rStyle w:val="None"/>
          <w:rFonts w:ascii="Arial" w:eastAsia="Arial" w:hAnsi="Arial" w:cs="Arial"/>
        </w:rPr>
        <w:t>, diversity and inclusion (EDI) is integral to all we do as a service, not only for our clients, but also for our staff</w:t>
      </w:r>
      <w:r w:rsidR="00C87221" w:rsidRPr="0016730C">
        <w:rPr>
          <w:rStyle w:val="None"/>
          <w:rFonts w:ascii="Arial" w:eastAsia="Arial" w:hAnsi="Arial" w:cs="Arial"/>
        </w:rPr>
        <w:t xml:space="preserve">, </w:t>
      </w:r>
      <w:r w:rsidRPr="0016730C">
        <w:rPr>
          <w:rStyle w:val="None"/>
          <w:rFonts w:ascii="Arial" w:eastAsia="Arial" w:hAnsi="Arial" w:cs="Arial"/>
        </w:rPr>
        <w:t>volunteers, and for our governance.</w:t>
      </w:r>
      <w:r w:rsidRPr="0016730C">
        <w:rPr>
          <w:rFonts w:ascii="Arial" w:hAnsi="Arial" w:cs="Arial"/>
        </w:rPr>
        <w:t xml:space="preserve">  </w:t>
      </w:r>
      <w:r w:rsidRPr="0016730C">
        <w:rPr>
          <w:rStyle w:val="None"/>
          <w:rFonts w:ascii="Arial" w:eastAsia="Arial" w:hAnsi="Arial" w:cs="Arial"/>
        </w:rPr>
        <w:t xml:space="preserve">Citizens Advice </w:t>
      </w:r>
      <w:r w:rsidR="006901A1" w:rsidRPr="0016730C">
        <w:rPr>
          <w:rStyle w:val="None"/>
          <w:rFonts w:ascii="Arial" w:eastAsia="Arial" w:hAnsi="Arial" w:cs="Arial"/>
        </w:rPr>
        <w:t xml:space="preserve">London </w:t>
      </w:r>
      <w:r w:rsidRPr="0016730C">
        <w:rPr>
          <w:rStyle w:val="None"/>
          <w:rFonts w:ascii="Arial" w:eastAsia="Arial" w:hAnsi="Arial" w:cs="Arial"/>
        </w:rPr>
        <w:t>has a key role to play, as a change agent, to help advance EDI in society.</w:t>
      </w:r>
    </w:p>
    <w:p w14:paraId="6B7A299C" w14:textId="77777777" w:rsidR="009A5176" w:rsidRPr="0016730C" w:rsidRDefault="009A5176" w:rsidP="009560CB">
      <w:pPr>
        <w:pStyle w:val="BodyA"/>
        <w:spacing w:after="0"/>
        <w:rPr>
          <w:rFonts w:ascii="Arial" w:hAnsi="Arial" w:cs="Arial"/>
        </w:rPr>
      </w:pPr>
    </w:p>
    <w:p w14:paraId="07CEB462" w14:textId="42B1B452" w:rsidR="009A5176" w:rsidRPr="0016730C" w:rsidRDefault="009A5176" w:rsidP="009560CB">
      <w:pPr>
        <w:pStyle w:val="BodyA"/>
        <w:spacing w:after="0"/>
        <w:rPr>
          <w:rFonts w:ascii="Arial" w:hAnsi="Arial" w:cs="Arial"/>
        </w:rPr>
      </w:pPr>
      <w:r w:rsidRPr="0016730C">
        <w:rPr>
          <w:rFonts w:ascii="Arial" w:hAnsi="Arial" w:cs="Arial"/>
        </w:rPr>
        <w:t xml:space="preserve">Please let us know if you need any adjustments to enable you to apply and participate in the selection process and to perform to the best of your ability. Any requests will not influence the decision-making process.  </w:t>
      </w:r>
    </w:p>
    <w:p w14:paraId="6C8B21E7" w14:textId="21B438E2" w:rsidR="009560CB" w:rsidRDefault="009560CB" w:rsidP="009A5176">
      <w:pPr>
        <w:pStyle w:val="BodyA"/>
        <w:spacing w:after="0"/>
        <w:rPr>
          <w:sz w:val="27"/>
          <w:szCs w:val="27"/>
        </w:rPr>
      </w:pPr>
    </w:p>
    <w:p w14:paraId="5B75E592" w14:textId="54DDA0F7" w:rsidR="005D2124" w:rsidRPr="00B75BF2" w:rsidRDefault="005D2124" w:rsidP="005D2124">
      <w:pPr>
        <w:pStyle w:val="BodyA"/>
        <w:rPr>
          <w:rFonts w:ascii="Arial" w:eastAsia="Arial" w:hAnsi="Arial" w:cs="Arial"/>
          <w:b/>
          <w:bCs/>
          <w:sz w:val="24"/>
          <w:szCs w:val="24"/>
        </w:rPr>
      </w:pPr>
      <w:r w:rsidRPr="00B75BF2">
        <w:rPr>
          <w:rFonts w:ascii="Arial" w:eastAsia="Arial" w:hAnsi="Arial" w:cs="Arial"/>
          <w:b/>
          <w:bCs/>
          <w:sz w:val="24"/>
          <w:szCs w:val="24"/>
        </w:rPr>
        <w:t>How to apply:</w:t>
      </w:r>
    </w:p>
    <w:p w14:paraId="57009AC2" w14:textId="6DCDF291" w:rsidR="005D2124" w:rsidRPr="005D2124" w:rsidRDefault="003C49FA" w:rsidP="005D2124">
      <w:pPr>
        <w:pStyle w:val="BodyA"/>
        <w:rPr>
          <w:rFonts w:ascii="Arial" w:eastAsia="Arial" w:hAnsi="Arial" w:cs="Arial"/>
          <w:sz w:val="24"/>
          <w:szCs w:val="24"/>
        </w:rPr>
      </w:pPr>
      <w:r>
        <w:rPr>
          <w:rFonts w:ascii="Arial" w:eastAsia="Arial" w:hAnsi="Arial" w:cs="Arial"/>
          <w:sz w:val="24"/>
          <w:szCs w:val="24"/>
        </w:rPr>
        <w:t>P</w:t>
      </w:r>
      <w:r w:rsidRPr="003C49FA">
        <w:rPr>
          <w:rFonts w:ascii="Arial" w:eastAsia="Arial" w:hAnsi="Arial" w:cs="Arial"/>
          <w:sz w:val="24"/>
          <w:szCs w:val="24"/>
        </w:rPr>
        <w:t xml:space="preserve">lease send CV, covering letter and completed monitoring form to James Sandbach, Development Manager, at jsandbach@londoncitizenadvice.org.uk by 5pm, 16th September. </w:t>
      </w:r>
      <w:r w:rsidR="005D2124" w:rsidRPr="005D2124">
        <w:rPr>
          <w:rFonts w:ascii="Arial" w:eastAsia="Arial" w:hAnsi="Arial" w:cs="Arial"/>
          <w:sz w:val="24"/>
          <w:szCs w:val="24"/>
        </w:rPr>
        <w:t>Applications without</w:t>
      </w:r>
      <w:r w:rsidR="00A04691">
        <w:rPr>
          <w:rFonts w:ascii="Arial" w:eastAsia="Arial" w:hAnsi="Arial" w:cs="Arial"/>
          <w:sz w:val="24"/>
          <w:szCs w:val="24"/>
        </w:rPr>
        <w:t xml:space="preserve"> </w:t>
      </w:r>
      <w:r w:rsidR="005D2124" w:rsidRPr="005D2124">
        <w:rPr>
          <w:rFonts w:ascii="Arial" w:eastAsia="Arial" w:hAnsi="Arial" w:cs="Arial"/>
          <w:sz w:val="24"/>
          <w:szCs w:val="24"/>
        </w:rPr>
        <w:t xml:space="preserve">a covering letter will not be considered. </w:t>
      </w:r>
    </w:p>
    <w:p w14:paraId="59EB3692" w14:textId="3AA747A6" w:rsidR="005D2124" w:rsidRPr="005D2124" w:rsidRDefault="005D2124" w:rsidP="005D2124">
      <w:pPr>
        <w:pStyle w:val="BodyA"/>
        <w:rPr>
          <w:rFonts w:ascii="Arial" w:eastAsia="Arial" w:hAnsi="Arial" w:cs="Arial"/>
          <w:sz w:val="24"/>
          <w:szCs w:val="24"/>
        </w:rPr>
      </w:pPr>
      <w:r w:rsidRPr="005D2124">
        <w:rPr>
          <w:rFonts w:ascii="Arial" w:eastAsia="Arial" w:hAnsi="Arial" w:cs="Arial"/>
          <w:sz w:val="24"/>
          <w:szCs w:val="24"/>
        </w:rPr>
        <w:t xml:space="preserve">If you do not receive a response within </w:t>
      </w:r>
      <w:r w:rsidR="00E37AE1">
        <w:rPr>
          <w:rFonts w:ascii="Arial" w:eastAsia="Arial" w:hAnsi="Arial" w:cs="Arial"/>
          <w:sz w:val="24"/>
          <w:szCs w:val="24"/>
        </w:rPr>
        <w:t>two</w:t>
      </w:r>
      <w:r w:rsidRPr="005D2124">
        <w:rPr>
          <w:rFonts w:ascii="Arial" w:eastAsia="Arial" w:hAnsi="Arial" w:cs="Arial"/>
          <w:sz w:val="24"/>
          <w:szCs w:val="24"/>
        </w:rPr>
        <w:t xml:space="preserve"> weeks</w:t>
      </w:r>
      <w:r w:rsidR="00002251">
        <w:rPr>
          <w:rFonts w:ascii="Arial" w:eastAsia="Arial" w:hAnsi="Arial" w:cs="Arial"/>
          <w:sz w:val="24"/>
          <w:szCs w:val="24"/>
        </w:rPr>
        <w:t xml:space="preserve"> of the deadline</w:t>
      </w:r>
      <w:r w:rsidRPr="005D2124">
        <w:rPr>
          <w:rFonts w:ascii="Arial" w:eastAsia="Arial" w:hAnsi="Arial" w:cs="Arial"/>
          <w:sz w:val="24"/>
          <w:szCs w:val="24"/>
        </w:rPr>
        <w:t xml:space="preserve">, please assume that on this occasion your application has not been successful. </w:t>
      </w:r>
    </w:p>
    <w:p w14:paraId="21CD152F" w14:textId="77777777" w:rsidR="00E16FCB" w:rsidRPr="00E16FCB" w:rsidRDefault="00E16FCB" w:rsidP="00E16FCB">
      <w:pPr>
        <w:pStyle w:val="BodyA"/>
        <w:rPr>
          <w:rFonts w:ascii="Arial" w:eastAsia="Arial" w:hAnsi="Arial" w:cs="Arial"/>
          <w:sz w:val="24"/>
          <w:szCs w:val="24"/>
        </w:rPr>
      </w:pPr>
    </w:p>
    <w:p w14:paraId="008F5786" w14:textId="77777777" w:rsidR="00537D0E" w:rsidRDefault="00537D0E">
      <w:pPr>
        <w:pStyle w:val="BodyA"/>
        <w:spacing w:after="0"/>
        <w:rPr>
          <w:rStyle w:val="None"/>
          <w:rFonts w:ascii="Arial" w:eastAsia="Arial" w:hAnsi="Arial" w:cs="Arial"/>
          <w:sz w:val="24"/>
          <w:szCs w:val="24"/>
        </w:rPr>
      </w:pPr>
    </w:p>
    <w:p w14:paraId="5C5811A5" w14:textId="77777777" w:rsidR="00501C28" w:rsidRDefault="00501C28">
      <w:pPr>
        <w:pStyle w:val="BodyA"/>
        <w:spacing w:after="0"/>
        <w:rPr>
          <w:rStyle w:val="None"/>
          <w:rFonts w:ascii="Arial" w:eastAsia="Arial" w:hAnsi="Arial" w:cs="Arial"/>
          <w:sz w:val="24"/>
          <w:szCs w:val="24"/>
        </w:rPr>
      </w:pPr>
    </w:p>
    <w:p w14:paraId="4163BE2C" w14:textId="77777777" w:rsidR="00501C28" w:rsidRDefault="00501C28">
      <w:pPr>
        <w:pStyle w:val="BodyA"/>
        <w:spacing w:after="0"/>
        <w:rPr>
          <w:rStyle w:val="None"/>
          <w:rFonts w:ascii="Arial" w:eastAsia="Arial" w:hAnsi="Arial" w:cs="Arial"/>
          <w:sz w:val="24"/>
          <w:szCs w:val="24"/>
        </w:rPr>
      </w:pPr>
    </w:p>
    <w:p w14:paraId="4E92DF5E" w14:textId="77777777" w:rsidR="00501C28" w:rsidRDefault="00501C28">
      <w:pPr>
        <w:pStyle w:val="BodyA"/>
        <w:spacing w:after="0"/>
        <w:rPr>
          <w:rStyle w:val="None"/>
          <w:rFonts w:ascii="Arial" w:eastAsia="Arial" w:hAnsi="Arial" w:cs="Arial"/>
          <w:sz w:val="24"/>
          <w:szCs w:val="24"/>
        </w:rPr>
      </w:pPr>
    </w:p>
    <w:p w14:paraId="731C3495" w14:textId="77777777" w:rsidR="00501C28" w:rsidRDefault="00501C28">
      <w:pPr>
        <w:pStyle w:val="BodyA"/>
        <w:spacing w:after="0"/>
        <w:rPr>
          <w:rStyle w:val="None"/>
          <w:rFonts w:ascii="Arial" w:eastAsia="Arial" w:hAnsi="Arial" w:cs="Arial"/>
          <w:sz w:val="24"/>
          <w:szCs w:val="24"/>
        </w:rPr>
      </w:pPr>
    </w:p>
    <w:p w14:paraId="31CB0AD7" w14:textId="77777777" w:rsidR="00501C28" w:rsidRDefault="00501C28">
      <w:pPr>
        <w:pStyle w:val="BodyA"/>
        <w:spacing w:after="0"/>
        <w:rPr>
          <w:rStyle w:val="None"/>
          <w:rFonts w:ascii="Arial" w:eastAsia="Arial" w:hAnsi="Arial" w:cs="Arial"/>
          <w:sz w:val="24"/>
          <w:szCs w:val="24"/>
        </w:rPr>
      </w:pPr>
    </w:p>
    <w:p w14:paraId="0FF7B292" w14:textId="77777777" w:rsidR="00501C28" w:rsidRDefault="00501C28">
      <w:pPr>
        <w:pStyle w:val="BodyA"/>
        <w:spacing w:after="0"/>
        <w:rPr>
          <w:rStyle w:val="None"/>
          <w:rFonts w:ascii="Arial" w:eastAsia="Arial" w:hAnsi="Arial" w:cs="Arial"/>
          <w:sz w:val="24"/>
          <w:szCs w:val="24"/>
        </w:rPr>
      </w:pPr>
    </w:p>
    <w:p w14:paraId="0ABFD519" w14:textId="44D01C57" w:rsidR="003453AC" w:rsidRPr="003453AC" w:rsidRDefault="003453AC" w:rsidP="003453A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b/>
          <w:bCs/>
          <w:sz w:val="20"/>
          <w:szCs w:val="20"/>
          <w:bdr w:val="none" w:sz="0" w:space="0" w:color="auto"/>
          <w:lang w:val="en-GB" w:eastAsia="en-GB"/>
        </w:rPr>
      </w:pPr>
      <w:r w:rsidRPr="003453AC">
        <w:rPr>
          <w:rFonts w:ascii="Arial" w:eastAsia="Times New Roman" w:hAnsi="Arial" w:cs="Arial"/>
          <w:b/>
          <w:bCs/>
          <w:sz w:val="20"/>
          <w:szCs w:val="20"/>
          <w:bdr w:val="none" w:sz="0" w:space="0" w:color="auto"/>
          <w:lang w:val="en-GB" w:eastAsia="en-GB"/>
        </w:rPr>
        <w:t>London Citizens Advice Ltd</w:t>
      </w:r>
      <w:r w:rsidRPr="003453AC">
        <w:rPr>
          <w:rFonts w:ascii="Arial" w:eastAsia="Times New Roman" w:hAnsi="Arial" w:cs="Arial"/>
          <w:b/>
          <w:bCs/>
          <w:sz w:val="20"/>
          <w:szCs w:val="20"/>
          <w:bdr w:val="none" w:sz="0" w:space="0" w:color="auto"/>
          <w:lang w:val="en-GB" w:eastAsia="en-GB"/>
        </w:rPr>
        <w:br/>
        <w:t>Registered Office:</w:t>
      </w:r>
      <w:r w:rsidRPr="00501C28">
        <w:rPr>
          <w:rFonts w:ascii="Arial" w:eastAsia="Times New Roman" w:hAnsi="Arial" w:cs="Arial"/>
          <w:b/>
          <w:bCs/>
          <w:sz w:val="20"/>
          <w:szCs w:val="20"/>
          <w:bdr w:val="none" w:sz="0" w:space="0" w:color="auto"/>
          <w:lang w:val="en-GB" w:eastAsia="en-GB"/>
        </w:rPr>
        <w:t xml:space="preserve"> </w:t>
      </w:r>
      <w:r w:rsidRPr="003453AC">
        <w:rPr>
          <w:rFonts w:ascii="Arial" w:eastAsia="Times New Roman" w:hAnsi="Arial" w:cs="Arial"/>
          <w:b/>
          <w:bCs/>
          <w:sz w:val="20"/>
          <w:szCs w:val="20"/>
          <w:bdr w:val="none" w:sz="0" w:space="0" w:color="auto"/>
          <w:lang w:val="en-GB" w:eastAsia="en-GB"/>
        </w:rPr>
        <w:t>270-272 High Road, London, England, NW10 2EY</w:t>
      </w:r>
    </w:p>
    <w:p w14:paraId="7C5ECE9A" w14:textId="17722541" w:rsidR="003453AC" w:rsidRPr="003453AC" w:rsidRDefault="003453AC" w:rsidP="003453A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b/>
          <w:bCs/>
          <w:sz w:val="20"/>
          <w:szCs w:val="20"/>
          <w:bdr w:val="none" w:sz="0" w:space="0" w:color="auto"/>
          <w:lang w:val="en-GB" w:eastAsia="en-GB"/>
        </w:rPr>
      </w:pPr>
      <w:r w:rsidRPr="003453AC">
        <w:rPr>
          <w:rFonts w:ascii="Arial" w:eastAsia="Times New Roman" w:hAnsi="Arial" w:cs="Arial"/>
          <w:b/>
          <w:bCs/>
          <w:sz w:val="20"/>
          <w:szCs w:val="20"/>
          <w:bdr w:val="none" w:sz="0" w:space="0" w:color="auto"/>
          <w:lang w:val="en-GB" w:eastAsia="en-GB"/>
        </w:rPr>
        <w:lastRenderedPageBreak/>
        <w:t>Company No:</w:t>
      </w:r>
      <w:r w:rsidRPr="00501C28">
        <w:rPr>
          <w:rFonts w:ascii="Arial" w:eastAsia="Times New Roman" w:hAnsi="Arial" w:cs="Arial"/>
          <w:b/>
          <w:bCs/>
          <w:sz w:val="20"/>
          <w:szCs w:val="20"/>
          <w:bdr w:val="none" w:sz="0" w:space="0" w:color="auto"/>
          <w:lang w:val="en-GB" w:eastAsia="en-GB"/>
        </w:rPr>
        <w:t xml:space="preserve"> </w:t>
      </w:r>
      <w:r w:rsidRPr="003453AC">
        <w:rPr>
          <w:rFonts w:ascii="Arial" w:eastAsia="Times New Roman" w:hAnsi="Arial" w:cs="Arial"/>
          <w:b/>
          <w:bCs/>
          <w:sz w:val="20"/>
          <w:szCs w:val="20"/>
          <w:bdr w:val="none" w:sz="0" w:space="0" w:color="auto" w:frame="1"/>
          <w:lang w:val="en-GB" w:eastAsia="en-GB"/>
        </w:rPr>
        <w:t>15785714</w:t>
      </w:r>
      <w:r w:rsidRPr="003453AC">
        <w:rPr>
          <w:rFonts w:ascii="Arial" w:eastAsia="Times New Roman" w:hAnsi="Arial" w:cs="Arial"/>
          <w:b/>
          <w:bCs/>
          <w:sz w:val="20"/>
          <w:szCs w:val="20"/>
          <w:bdr w:val="none" w:sz="0" w:space="0" w:color="auto" w:frame="1"/>
          <w:lang w:val="en-GB" w:eastAsia="en-GB"/>
        </w:rPr>
        <w:br/>
        <w:t>Charity Reg: 1209126</w:t>
      </w:r>
    </w:p>
    <w:p w14:paraId="4D231B7D" w14:textId="5DA4030A" w:rsidR="003E7A15" w:rsidRPr="00501C28" w:rsidRDefault="003453AC">
      <w:pPr>
        <w:pStyle w:val="BodyA"/>
        <w:spacing w:after="0"/>
        <w:rPr>
          <w:rStyle w:val="None"/>
          <w:rFonts w:ascii="Arial" w:eastAsia="Arial" w:hAnsi="Arial" w:cs="Arial"/>
          <w:b/>
          <w:bCs/>
          <w:color w:val="auto"/>
          <w:sz w:val="20"/>
          <w:szCs w:val="20"/>
        </w:rPr>
      </w:pPr>
      <w:r w:rsidRPr="00501C28">
        <w:rPr>
          <w:rStyle w:val="None"/>
          <w:rFonts w:ascii="Arial" w:eastAsia="Arial" w:hAnsi="Arial" w:cs="Arial"/>
          <w:b/>
          <w:bCs/>
          <w:color w:val="auto"/>
          <w:sz w:val="20"/>
          <w:szCs w:val="20"/>
        </w:rPr>
        <w:t>www.londonciti</w:t>
      </w:r>
      <w:r w:rsidR="00501C28" w:rsidRPr="00501C28">
        <w:rPr>
          <w:rStyle w:val="None"/>
          <w:rFonts w:ascii="Arial" w:eastAsia="Arial" w:hAnsi="Arial" w:cs="Arial"/>
          <w:b/>
          <w:bCs/>
          <w:color w:val="auto"/>
          <w:sz w:val="20"/>
          <w:szCs w:val="20"/>
        </w:rPr>
        <w:t>zensadvice.org.uk</w:t>
      </w:r>
    </w:p>
    <w:p w14:paraId="7E10DB91" w14:textId="77777777" w:rsidR="0019674C" w:rsidRDefault="0019674C">
      <w:pPr>
        <w:pStyle w:val="BodyA"/>
        <w:spacing w:after="0"/>
        <w:rPr>
          <w:rStyle w:val="None"/>
          <w:rFonts w:ascii="Arial" w:eastAsia="Arial" w:hAnsi="Arial" w:cs="Arial"/>
          <w:sz w:val="24"/>
          <w:szCs w:val="24"/>
        </w:rPr>
      </w:pPr>
    </w:p>
    <w:sectPr w:rsidR="0019674C">
      <w:headerReference w:type="default" r:id="rId8"/>
      <w:footerReference w:type="default" r:id="rId9"/>
      <w:pgSz w:w="11900" w:h="16840"/>
      <w:pgMar w:top="2977"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15048" w14:textId="77777777" w:rsidR="00C551B0" w:rsidRDefault="00C551B0">
      <w:r>
        <w:separator/>
      </w:r>
    </w:p>
  </w:endnote>
  <w:endnote w:type="continuationSeparator" w:id="0">
    <w:p w14:paraId="6C42DDB8" w14:textId="77777777" w:rsidR="00C551B0" w:rsidRDefault="00C55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3932803"/>
      <w:docPartObj>
        <w:docPartGallery w:val="Page Numbers (Bottom of Page)"/>
        <w:docPartUnique/>
      </w:docPartObj>
    </w:sdtPr>
    <w:sdtEndPr/>
    <w:sdtContent>
      <w:p w14:paraId="1C292DED" w14:textId="7C0B6DC3" w:rsidR="00E01E6A" w:rsidRDefault="00E01E6A">
        <w:pPr>
          <w:pStyle w:val="Footer"/>
          <w:jc w:val="right"/>
        </w:pPr>
        <w:r>
          <w:fldChar w:fldCharType="begin"/>
        </w:r>
        <w:r>
          <w:instrText>PAGE   \* MERGEFORMAT</w:instrText>
        </w:r>
        <w:r>
          <w:fldChar w:fldCharType="separate"/>
        </w:r>
        <w:r>
          <w:rPr>
            <w:lang w:val="en-GB"/>
          </w:rPr>
          <w:t>2</w:t>
        </w:r>
        <w:r>
          <w:fldChar w:fldCharType="end"/>
        </w:r>
      </w:p>
    </w:sdtContent>
  </w:sdt>
  <w:p w14:paraId="5BB7606C" w14:textId="76D95A98" w:rsidR="005B7724" w:rsidRDefault="00BA1BAB" w:rsidP="00BA1BAB">
    <w:pPr>
      <w:pStyle w:val="Footer"/>
      <w:tabs>
        <w:tab w:val="clear" w:pos="9026"/>
        <w:tab w:val="right" w:pos="9000"/>
      </w:tabs>
    </w:pPr>
    <w:r>
      <w:t>London Citizens Advice</w:t>
    </w:r>
    <w:r w:rsidR="00905991">
      <w:t>,</w:t>
    </w:r>
    <w:r w:rsidR="00905991" w:rsidRPr="00905991">
      <w:t xml:space="preserve"> </w:t>
    </w:r>
    <w:hyperlink r:id="rId1" w:history="1">
      <w:r w:rsidR="004D53B8" w:rsidRPr="00F76F68">
        <w:rPr>
          <w:rStyle w:val="Hyperlink"/>
        </w:rPr>
        <w:t>https://londoncitizensadvice.org.uk/</w:t>
      </w:r>
    </w:hyperlink>
  </w:p>
  <w:p w14:paraId="131A1E89" w14:textId="77777777" w:rsidR="004D53B8" w:rsidRDefault="004D53B8" w:rsidP="00BA1BAB">
    <w:pPr>
      <w:pStyle w:val="Footer"/>
      <w:tabs>
        <w:tab w:val="clear" w:pos="9026"/>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12512" w14:textId="77777777" w:rsidR="00C551B0" w:rsidRDefault="00C551B0">
      <w:r>
        <w:separator/>
      </w:r>
    </w:p>
  </w:footnote>
  <w:footnote w:type="continuationSeparator" w:id="0">
    <w:p w14:paraId="01F46F50" w14:textId="77777777" w:rsidR="00C551B0" w:rsidRDefault="00C55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5A871" w14:textId="3A217B17" w:rsidR="005B7724" w:rsidRDefault="00CB33EE" w:rsidP="004040E9">
    <w:pPr>
      <w:pStyle w:val="Header"/>
      <w:tabs>
        <w:tab w:val="clear" w:pos="9026"/>
        <w:tab w:val="right" w:pos="9000"/>
      </w:tabs>
      <w:jc w:val="right"/>
    </w:pPr>
    <w:r>
      <w:rPr>
        <w:rFonts w:ascii="Times New Roman"/>
        <w:noProof/>
        <w:sz w:val="20"/>
      </w:rPr>
      <w:drawing>
        <wp:inline distT="0" distB="0" distL="0" distR="0" wp14:anchorId="317BE850" wp14:editId="798C1F6C">
          <wp:extent cx="1466850" cy="914400"/>
          <wp:effectExtent l="0" t="0" r="0" b="0"/>
          <wp:docPr id="242177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50EF"/>
    <w:multiLevelType w:val="hybridMultilevel"/>
    <w:tmpl w:val="A7026DA0"/>
    <w:numStyleLink w:val="ImportedStyle2"/>
  </w:abstractNum>
  <w:abstractNum w:abstractNumId="1" w15:restartNumberingAfterBreak="0">
    <w:nsid w:val="0A4D4D09"/>
    <w:multiLevelType w:val="hybridMultilevel"/>
    <w:tmpl w:val="0B0C2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E3E14"/>
    <w:multiLevelType w:val="hybridMultilevel"/>
    <w:tmpl w:val="97647948"/>
    <w:lvl w:ilvl="0" w:tplc="25DE311A">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E640EDE">
      <w:start w:val="1"/>
      <w:numFmt w:val="bullet"/>
      <w:lvlText w:val="o"/>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4DCF498">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BB0800E">
      <w:start w:val="1"/>
      <w:numFmt w:val="bullet"/>
      <w:lvlText w:val="•"/>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E5E4D6C">
      <w:start w:val="1"/>
      <w:numFmt w:val="bullet"/>
      <w:lvlText w:val="o"/>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78C82C8">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A0E5C74">
      <w:start w:val="1"/>
      <w:numFmt w:val="bullet"/>
      <w:lvlText w:val="•"/>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E729F24">
      <w:start w:val="1"/>
      <w:numFmt w:val="bullet"/>
      <w:lvlText w:val="o"/>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4104284">
      <w:start w:val="1"/>
      <w:numFmt w:val="bullet"/>
      <w:lvlText w:val="▪"/>
      <w:lvlJc w:val="left"/>
      <w:pPr>
        <w:ind w:left="6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104D15CB"/>
    <w:multiLevelType w:val="hybridMultilevel"/>
    <w:tmpl w:val="17C68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D3213"/>
    <w:multiLevelType w:val="hybridMultilevel"/>
    <w:tmpl w:val="780CF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A1C95"/>
    <w:multiLevelType w:val="hybridMultilevel"/>
    <w:tmpl w:val="5502A1B4"/>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6" w15:restartNumberingAfterBreak="0">
    <w:nsid w:val="16FE4350"/>
    <w:multiLevelType w:val="hybridMultilevel"/>
    <w:tmpl w:val="330245F4"/>
    <w:lvl w:ilvl="0" w:tplc="08090017">
      <w:start w:val="1"/>
      <w:numFmt w:val="lowerLetter"/>
      <w:lvlText w:val="%1)"/>
      <w:lvlJc w:val="left"/>
      <w:pPr>
        <w:ind w:left="1200" w:hanging="360"/>
      </w:pPr>
    </w:lvl>
    <w:lvl w:ilvl="1" w:tplc="08090019">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7" w15:restartNumberingAfterBreak="0">
    <w:nsid w:val="37184BC5"/>
    <w:multiLevelType w:val="hybridMultilevel"/>
    <w:tmpl w:val="FB4AE35C"/>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8" w15:restartNumberingAfterBreak="0">
    <w:nsid w:val="37DD6790"/>
    <w:multiLevelType w:val="multilevel"/>
    <w:tmpl w:val="0809001D"/>
    <w:lvl w:ilvl="0">
      <w:start w:val="1"/>
      <w:numFmt w:val="decimal"/>
      <w:lvlText w:val="%1)"/>
      <w:lvlJc w:val="left"/>
      <w:pPr>
        <w:ind w:left="360" w:hanging="360"/>
      </w:pPr>
      <w:rPr>
        <w:rFonts w:hint="default"/>
        <w:spacing w:val="-1"/>
        <w:w w:val="83"/>
        <w:lang w:val="en-US" w:eastAsia="en-US" w:bidi="ar-SA"/>
      </w:rPr>
    </w:lvl>
    <w:lvl w:ilvl="1">
      <w:start w:val="1"/>
      <w:numFmt w:val="lowerLetter"/>
      <w:lvlText w:val="%2)"/>
      <w:lvlJc w:val="left"/>
      <w:pPr>
        <w:ind w:left="720" w:hanging="360"/>
      </w:pPr>
      <w:rPr>
        <w:rFonts w:hint="default"/>
        <w:b w:val="0"/>
        <w:bCs w:val="0"/>
        <w:i w:val="0"/>
        <w:iCs w:val="0"/>
        <w:spacing w:val="0"/>
        <w:w w:val="100"/>
        <w:sz w:val="24"/>
        <w:szCs w:val="24"/>
        <w:lang w:val="en-US" w:eastAsia="en-US" w:bidi="ar-SA"/>
      </w:rPr>
    </w:lvl>
    <w:lvl w:ilvl="2">
      <w:start w:val="1"/>
      <w:numFmt w:val="lowerRoman"/>
      <w:lvlText w:val="%3)"/>
      <w:lvlJc w:val="left"/>
      <w:pPr>
        <w:ind w:left="1080" w:hanging="360"/>
      </w:pPr>
      <w:rPr>
        <w:rFonts w:hint="default"/>
        <w:lang w:val="en-US" w:eastAsia="en-US" w:bidi="ar-SA"/>
      </w:rPr>
    </w:lvl>
    <w:lvl w:ilvl="3">
      <w:start w:val="1"/>
      <w:numFmt w:val="decimal"/>
      <w:lvlText w:val="(%4)"/>
      <w:lvlJc w:val="left"/>
      <w:pPr>
        <w:ind w:left="1440" w:hanging="360"/>
      </w:pPr>
      <w:rPr>
        <w:rFonts w:hint="default"/>
        <w:lang w:val="en-US" w:eastAsia="en-US" w:bidi="ar-SA"/>
      </w:rPr>
    </w:lvl>
    <w:lvl w:ilvl="4">
      <w:start w:val="1"/>
      <w:numFmt w:val="lowerLetter"/>
      <w:lvlText w:val="(%5)"/>
      <w:lvlJc w:val="left"/>
      <w:pPr>
        <w:ind w:left="1800" w:hanging="360"/>
      </w:pPr>
      <w:rPr>
        <w:rFonts w:hint="default"/>
        <w:lang w:val="en-US" w:eastAsia="en-US" w:bidi="ar-SA"/>
      </w:rPr>
    </w:lvl>
    <w:lvl w:ilvl="5">
      <w:start w:val="1"/>
      <w:numFmt w:val="lowerRoman"/>
      <w:lvlText w:val="(%6)"/>
      <w:lvlJc w:val="left"/>
      <w:pPr>
        <w:ind w:left="2160" w:hanging="360"/>
      </w:pPr>
      <w:rPr>
        <w:rFonts w:hint="default"/>
        <w:lang w:val="en-US" w:eastAsia="en-US" w:bidi="ar-SA"/>
      </w:rPr>
    </w:lvl>
    <w:lvl w:ilvl="6">
      <w:start w:val="1"/>
      <w:numFmt w:val="decimal"/>
      <w:lvlText w:val="%7."/>
      <w:lvlJc w:val="left"/>
      <w:pPr>
        <w:ind w:left="2520" w:hanging="360"/>
      </w:pPr>
      <w:rPr>
        <w:rFonts w:hint="default"/>
        <w:lang w:val="en-US" w:eastAsia="en-US" w:bidi="ar-SA"/>
      </w:rPr>
    </w:lvl>
    <w:lvl w:ilvl="7">
      <w:start w:val="1"/>
      <w:numFmt w:val="lowerLetter"/>
      <w:lvlText w:val="%8."/>
      <w:lvlJc w:val="left"/>
      <w:pPr>
        <w:ind w:left="2880" w:hanging="360"/>
      </w:pPr>
      <w:rPr>
        <w:rFonts w:hint="default"/>
        <w:lang w:val="en-US" w:eastAsia="en-US" w:bidi="ar-SA"/>
      </w:rPr>
    </w:lvl>
    <w:lvl w:ilvl="8">
      <w:start w:val="1"/>
      <w:numFmt w:val="lowerRoman"/>
      <w:lvlText w:val="%9."/>
      <w:lvlJc w:val="left"/>
      <w:pPr>
        <w:ind w:left="3240" w:hanging="360"/>
      </w:pPr>
      <w:rPr>
        <w:rFonts w:hint="default"/>
        <w:lang w:val="en-US" w:eastAsia="en-US" w:bidi="ar-SA"/>
      </w:rPr>
    </w:lvl>
  </w:abstractNum>
  <w:abstractNum w:abstractNumId="9" w15:restartNumberingAfterBreak="0">
    <w:nsid w:val="39357440"/>
    <w:multiLevelType w:val="hybridMultilevel"/>
    <w:tmpl w:val="2BAE1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3349AD"/>
    <w:multiLevelType w:val="hybridMultilevel"/>
    <w:tmpl w:val="EA705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C645F2"/>
    <w:multiLevelType w:val="hybridMultilevel"/>
    <w:tmpl w:val="1AD23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E3180C"/>
    <w:multiLevelType w:val="hybridMultilevel"/>
    <w:tmpl w:val="87BEFD36"/>
    <w:lvl w:ilvl="0" w:tplc="4F34EC40">
      <w:start w:val="1"/>
      <w:numFmt w:val="lowerLetter"/>
      <w:lvlText w:val="%1."/>
      <w:lvlJc w:val="left"/>
      <w:pPr>
        <w:ind w:left="1560" w:hanging="360"/>
      </w:pPr>
      <w:rPr>
        <w:rFonts w:ascii="Arial" w:eastAsia="Arial" w:hAnsi="Arial" w:cs="Arial" w:hint="default"/>
        <w:b w:val="0"/>
        <w:bCs w:val="0"/>
        <w:i w:val="0"/>
        <w:iCs w:val="0"/>
        <w:spacing w:val="0"/>
        <w:w w:val="98"/>
        <w:sz w:val="24"/>
        <w:szCs w:val="24"/>
        <w:lang w:val="en-US" w:eastAsia="en-US" w:bidi="ar-SA"/>
      </w:rPr>
    </w:lvl>
    <w:lvl w:ilvl="1" w:tplc="0ADE5AA8">
      <w:start w:val="1"/>
      <w:numFmt w:val="lowerRoman"/>
      <w:lvlText w:val="%2."/>
      <w:lvlJc w:val="left"/>
      <w:pPr>
        <w:ind w:left="2280" w:hanging="305"/>
        <w:jc w:val="right"/>
      </w:pPr>
      <w:rPr>
        <w:rFonts w:ascii="Arial" w:eastAsia="Arial" w:hAnsi="Arial" w:cs="Arial" w:hint="default"/>
        <w:b w:val="0"/>
        <w:bCs w:val="0"/>
        <w:i w:val="0"/>
        <w:iCs w:val="0"/>
        <w:spacing w:val="-1"/>
        <w:w w:val="103"/>
        <w:sz w:val="24"/>
        <w:szCs w:val="24"/>
        <w:lang w:val="en-US" w:eastAsia="en-US" w:bidi="ar-SA"/>
      </w:rPr>
    </w:lvl>
    <w:lvl w:ilvl="2" w:tplc="78829CFA">
      <w:numFmt w:val="bullet"/>
      <w:lvlText w:val="•"/>
      <w:lvlJc w:val="left"/>
      <w:pPr>
        <w:ind w:left="2340" w:hanging="305"/>
      </w:pPr>
      <w:rPr>
        <w:rFonts w:hint="default"/>
        <w:lang w:val="en-US" w:eastAsia="en-US" w:bidi="ar-SA"/>
      </w:rPr>
    </w:lvl>
    <w:lvl w:ilvl="3" w:tplc="B4A4A5F0">
      <w:numFmt w:val="bullet"/>
      <w:lvlText w:val="•"/>
      <w:lvlJc w:val="left"/>
      <w:pPr>
        <w:ind w:left="3298" w:hanging="305"/>
      </w:pPr>
      <w:rPr>
        <w:rFonts w:hint="default"/>
        <w:lang w:val="en-US" w:eastAsia="en-US" w:bidi="ar-SA"/>
      </w:rPr>
    </w:lvl>
    <w:lvl w:ilvl="4" w:tplc="98D8FB5C">
      <w:numFmt w:val="bullet"/>
      <w:lvlText w:val="•"/>
      <w:lvlJc w:val="left"/>
      <w:pPr>
        <w:ind w:left="4256" w:hanging="305"/>
      </w:pPr>
      <w:rPr>
        <w:rFonts w:hint="default"/>
        <w:lang w:val="en-US" w:eastAsia="en-US" w:bidi="ar-SA"/>
      </w:rPr>
    </w:lvl>
    <w:lvl w:ilvl="5" w:tplc="A1581FFA">
      <w:numFmt w:val="bullet"/>
      <w:lvlText w:val="•"/>
      <w:lvlJc w:val="left"/>
      <w:pPr>
        <w:ind w:left="5214" w:hanging="305"/>
      </w:pPr>
      <w:rPr>
        <w:rFonts w:hint="default"/>
        <w:lang w:val="en-US" w:eastAsia="en-US" w:bidi="ar-SA"/>
      </w:rPr>
    </w:lvl>
    <w:lvl w:ilvl="6" w:tplc="22E65C8C">
      <w:numFmt w:val="bullet"/>
      <w:lvlText w:val="•"/>
      <w:lvlJc w:val="left"/>
      <w:pPr>
        <w:ind w:left="6173" w:hanging="305"/>
      </w:pPr>
      <w:rPr>
        <w:rFonts w:hint="default"/>
        <w:lang w:val="en-US" w:eastAsia="en-US" w:bidi="ar-SA"/>
      </w:rPr>
    </w:lvl>
    <w:lvl w:ilvl="7" w:tplc="D354BE62">
      <w:numFmt w:val="bullet"/>
      <w:lvlText w:val="•"/>
      <w:lvlJc w:val="left"/>
      <w:pPr>
        <w:ind w:left="7131" w:hanging="305"/>
      </w:pPr>
      <w:rPr>
        <w:rFonts w:hint="default"/>
        <w:lang w:val="en-US" w:eastAsia="en-US" w:bidi="ar-SA"/>
      </w:rPr>
    </w:lvl>
    <w:lvl w:ilvl="8" w:tplc="66CADB78">
      <w:numFmt w:val="bullet"/>
      <w:lvlText w:val="•"/>
      <w:lvlJc w:val="left"/>
      <w:pPr>
        <w:ind w:left="8089" w:hanging="305"/>
      </w:pPr>
      <w:rPr>
        <w:rFonts w:hint="default"/>
        <w:lang w:val="en-US" w:eastAsia="en-US" w:bidi="ar-SA"/>
      </w:rPr>
    </w:lvl>
  </w:abstractNum>
  <w:abstractNum w:abstractNumId="13" w15:restartNumberingAfterBreak="0">
    <w:nsid w:val="56CA4236"/>
    <w:multiLevelType w:val="hybridMultilevel"/>
    <w:tmpl w:val="B8124440"/>
    <w:styleLink w:val="ImportedStyle1"/>
    <w:lvl w:ilvl="0" w:tplc="CCC2BE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E5E2F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A7A32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621E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DA02F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5A639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2CC1F8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C869D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E724C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75E7852"/>
    <w:multiLevelType w:val="hybridMultilevel"/>
    <w:tmpl w:val="87426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FB73FA"/>
    <w:multiLevelType w:val="hybridMultilevel"/>
    <w:tmpl w:val="04BA8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AE149F"/>
    <w:multiLevelType w:val="hybridMultilevel"/>
    <w:tmpl w:val="CF2C75D0"/>
    <w:numStyleLink w:val="Bullets"/>
  </w:abstractNum>
  <w:abstractNum w:abstractNumId="17" w15:restartNumberingAfterBreak="0">
    <w:nsid w:val="624C5A4A"/>
    <w:multiLevelType w:val="hybridMultilevel"/>
    <w:tmpl w:val="B8124440"/>
    <w:numStyleLink w:val="ImportedStyle1"/>
  </w:abstractNum>
  <w:abstractNum w:abstractNumId="18" w15:restartNumberingAfterBreak="0">
    <w:nsid w:val="67340F39"/>
    <w:multiLevelType w:val="hybridMultilevel"/>
    <w:tmpl w:val="6A022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921C5F"/>
    <w:multiLevelType w:val="hybridMultilevel"/>
    <w:tmpl w:val="2140EEF8"/>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0" w15:restartNumberingAfterBreak="0">
    <w:nsid w:val="734A3F05"/>
    <w:multiLevelType w:val="hybridMultilevel"/>
    <w:tmpl w:val="A7026DA0"/>
    <w:styleLink w:val="ImportedStyle2"/>
    <w:lvl w:ilvl="0" w:tplc="33D4C43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E52C76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7A093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4E405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3A65A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E8AB5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D6E462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7688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4614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56A226B"/>
    <w:multiLevelType w:val="hybridMultilevel"/>
    <w:tmpl w:val="BBDA4372"/>
    <w:lvl w:ilvl="0" w:tplc="08090001">
      <w:start w:val="1"/>
      <w:numFmt w:val="bullet"/>
      <w:lvlText w:val=""/>
      <w:lvlJc w:val="left"/>
      <w:pPr>
        <w:ind w:left="1200" w:hanging="360"/>
      </w:pPr>
      <w:rPr>
        <w:rFonts w:ascii="Symbol" w:hAnsi="Symbol" w:hint="default"/>
      </w:rPr>
    </w:lvl>
    <w:lvl w:ilvl="1" w:tplc="B82E56F6">
      <w:numFmt w:val="bullet"/>
      <w:lvlText w:val="•"/>
      <w:lvlJc w:val="left"/>
      <w:pPr>
        <w:ind w:left="1920" w:hanging="360"/>
      </w:pPr>
      <w:rPr>
        <w:rFonts w:ascii="Calibri" w:eastAsia="Calibri" w:hAnsi="Calibri" w:cs="Calibri"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2" w15:restartNumberingAfterBreak="0">
    <w:nsid w:val="78AF2EF2"/>
    <w:multiLevelType w:val="multilevel"/>
    <w:tmpl w:val="6100A222"/>
    <w:lvl w:ilvl="0">
      <w:start w:val="48"/>
      <w:numFmt w:val="decimal"/>
      <w:lvlText w:val="%1."/>
      <w:lvlJc w:val="left"/>
      <w:pPr>
        <w:ind w:left="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B293723"/>
    <w:multiLevelType w:val="hybridMultilevel"/>
    <w:tmpl w:val="CF2C75D0"/>
    <w:styleLink w:val="Bullets"/>
    <w:lvl w:ilvl="0" w:tplc="3A3C9FCC">
      <w:start w:val="1"/>
      <w:numFmt w:val="bullet"/>
      <w:lvlText w:val="•"/>
      <w:lvlJc w:val="left"/>
      <w:pPr>
        <w:ind w:left="1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DC47D66">
      <w:start w:val="1"/>
      <w:numFmt w:val="bullet"/>
      <w:lvlText w:val="•"/>
      <w:lvlJc w:val="left"/>
      <w:pPr>
        <w:ind w:left="7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3D4C5DA">
      <w:start w:val="1"/>
      <w:numFmt w:val="bullet"/>
      <w:lvlText w:val="•"/>
      <w:lvlJc w:val="left"/>
      <w:pPr>
        <w:ind w:left="13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D376FA44">
      <w:start w:val="1"/>
      <w:numFmt w:val="bullet"/>
      <w:lvlText w:val="•"/>
      <w:lvlJc w:val="left"/>
      <w:pPr>
        <w:ind w:left="19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CB26330">
      <w:start w:val="1"/>
      <w:numFmt w:val="bullet"/>
      <w:lvlText w:val="•"/>
      <w:lvlJc w:val="left"/>
      <w:pPr>
        <w:ind w:left="25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C3ABD08">
      <w:start w:val="1"/>
      <w:numFmt w:val="bullet"/>
      <w:lvlText w:val="•"/>
      <w:lvlJc w:val="left"/>
      <w:pPr>
        <w:ind w:left="31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6BAE842C">
      <w:start w:val="1"/>
      <w:numFmt w:val="bullet"/>
      <w:lvlText w:val="•"/>
      <w:lvlJc w:val="left"/>
      <w:pPr>
        <w:ind w:left="37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DEC6CEC">
      <w:start w:val="1"/>
      <w:numFmt w:val="bullet"/>
      <w:lvlText w:val="•"/>
      <w:lvlJc w:val="left"/>
      <w:pPr>
        <w:ind w:left="43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2516411E">
      <w:start w:val="1"/>
      <w:numFmt w:val="bullet"/>
      <w:lvlText w:val="•"/>
      <w:lvlJc w:val="left"/>
      <w:pPr>
        <w:ind w:left="49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049139853">
    <w:abstractNumId w:val="13"/>
  </w:num>
  <w:num w:numId="2" w16cid:durableId="609943670">
    <w:abstractNumId w:val="17"/>
  </w:num>
  <w:num w:numId="3" w16cid:durableId="1014115692">
    <w:abstractNumId w:val="17"/>
    <w:lvlOverride w:ilvl="0">
      <w:lvl w:ilvl="0" w:tplc="47C4A930">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1562178">
        <w:start w:val="1"/>
        <w:numFmt w:val="bullet"/>
        <w:lvlText w:val="o"/>
        <w:lvlJc w:val="left"/>
        <w:pPr>
          <w:ind w:left="147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84C96C">
        <w:start w:val="1"/>
        <w:numFmt w:val="bullet"/>
        <w:lvlText w:val="▪"/>
        <w:lvlJc w:val="left"/>
        <w:pPr>
          <w:ind w:left="219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79A1F02">
        <w:start w:val="1"/>
        <w:numFmt w:val="bullet"/>
        <w:lvlText w:val="•"/>
        <w:lvlJc w:val="left"/>
        <w:pPr>
          <w:ind w:left="291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89A6D78">
        <w:start w:val="1"/>
        <w:numFmt w:val="bullet"/>
        <w:lvlText w:val="o"/>
        <w:lvlJc w:val="left"/>
        <w:pPr>
          <w:ind w:left="363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FE4A704">
        <w:start w:val="1"/>
        <w:numFmt w:val="bullet"/>
        <w:lvlText w:val="▪"/>
        <w:lvlJc w:val="left"/>
        <w:pPr>
          <w:ind w:left="435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F402318">
        <w:start w:val="1"/>
        <w:numFmt w:val="bullet"/>
        <w:lvlText w:val="•"/>
        <w:lvlJc w:val="left"/>
        <w:pPr>
          <w:ind w:left="507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A904364">
        <w:start w:val="1"/>
        <w:numFmt w:val="bullet"/>
        <w:lvlText w:val="o"/>
        <w:lvlJc w:val="left"/>
        <w:pPr>
          <w:ind w:left="579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7BA180A">
        <w:start w:val="1"/>
        <w:numFmt w:val="bullet"/>
        <w:lvlText w:val="▪"/>
        <w:lvlJc w:val="left"/>
        <w:pPr>
          <w:ind w:left="651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1161236800">
    <w:abstractNumId w:val="20"/>
  </w:num>
  <w:num w:numId="5" w16cid:durableId="1513447695">
    <w:abstractNumId w:val="0"/>
  </w:num>
  <w:num w:numId="6" w16cid:durableId="2017071187">
    <w:abstractNumId w:val="23"/>
  </w:num>
  <w:num w:numId="7" w16cid:durableId="1066879134">
    <w:abstractNumId w:val="16"/>
  </w:num>
  <w:num w:numId="8" w16cid:durableId="906458583">
    <w:abstractNumId w:val="8"/>
  </w:num>
  <w:num w:numId="9" w16cid:durableId="909461440">
    <w:abstractNumId w:val="6"/>
  </w:num>
  <w:num w:numId="10" w16cid:durableId="1263225405">
    <w:abstractNumId w:val="9"/>
  </w:num>
  <w:num w:numId="11" w16cid:durableId="1623222554">
    <w:abstractNumId w:val="14"/>
  </w:num>
  <w:num w:numId="12" w16cid:durableId="1677609464">
    <w:abstractNumId w:val="12"/>
  </w:num>
  <w:num w:numId="13" w16cid:durableId="1800108194">
    <w:abstractNumId w:val="11"/>
  </w:num>
  <w:num w:numId="14" w16cid:durableId="759446806">
    <w:abstractNumId w:val="7"/>
  </w:num>
  <w:num w:numId="15" w16cid:durableId="1110515250">
    <w:abstractNumId w:val="22"/>
  </w:num>
  <w:num w:numId="16" w16cid:durableId="956595555">
    <w:abstractNumId w:val="3"/>
  </w:num>
  <w:num w:numId="17" w16cid:durableId="1013191953">
    <w:abstractNumId w:val="19"/>
  </w:num>
  <w:num w:numId="18" w16cid:durableId="1755127343">
    <w:abstractNumId w:val="5"/>
  </w:num>
  <w:num w:numId="19" w16cid:durableId="816647935">
    <w:abstractNumId w:val="21"/>
  </w:num>
  <w:num w:numId="20" w16cid:durableId="1464152810">
    <w:abstractNumId w:val="1"/>
  </w:num>
  <w:num w:numId="21" w16cid:durableId="1988434734">
    <w:abstractNumId w:val="15"/>
  </w:num>
  <w:num w:numId="22" w16cid:durableId="2359643">
    <w:abstractNumId w:val="10"/>
  </w:num>
  <w:num w:numId="23" w16cid:durableId="1522819164">
    <w:abstractNumId w:val="18"/>
  </w:num>
  <w:num w:numId="24" w16cid:durableId="1001857399">
    <w:abstractNumId w:val="4"/>
  </w:num>
  <w:num w:numId="25" w16cid:durableId="1611165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724"/>
    <w:rsid w:val="00002251"/>
    <w:rsid w:val="00002815"/>
    <w:rsid w:val="00007DFC"/>
    <w:rsid w:val="000111E9"/>
    <w:rsid w:val="00011EC2"/>
    <w:rsid w:val="000262D8"/>
    <w:rsid w:val="0003120C"/>
    <w:rsid w:val="00034E96"/>
    <w:rsid w:val="00036B6D"/>
    <w:rsid w:val="00037BDA"/>
    <w:rsid w:val="00042B62"/>
    <w:rsid w:val="0004668C"/>
    <w:rsid w:val="00051960"/>
    <w:rsid w:val="0005768B"/>
    <w:rsid w:val="00062A8D"/>
    <w:rsid w:val="00071B4A"/>
    <w:rsid w:val="00073B8D"/>
    <w:rsid w:val="00084073"/>
    <w:rsid w:val="00093F49"/>
    <w:rsid w:val="0009743B"/>
    <w:rsid w:val="000A205A"/>
    <w:rsid w:val="000A31D7"/>
    <w:rsid w:val="000B1BD0"/>
    <w:rsid w:val="000B429E"/>
    <w:rsid w:val="000C0365"/>
    <w:rsid w:val="000C32C5"/>
    <w:rsid w:val="000C4771"/>
    <w:rsid w:val="000C5540"/>
    <w:rsid w:val="000C5633"/>
    <w:rsid w:val="000C7DF3"/>
    <w:rsid w:val="000C7F75"/>
    <w:rsid w:val="000D418D"/>
    <w:rsid w:val="000E0183"/>
    <w:rsid w:val="000E1E63"/>
    <w:rsid w:val="000E60AB"/>
    <w:rsid w:val="000E7F9F"/>
    <w:rsid w:val="000F384E"/>
    <w:rsid w:val="00102BCF"/>
    <w:rsid w:val="00103C49"/>
    <w:rsid w:val="00105650"/>
    <w:rsid w:val="00106051"/>
    <w:rsid w:val="00111F4C"/>
    <w:rsid w:val="00114328"/>
    <w:rsid w:val="0012022B"/>
    <w:rsid w:val="001418A9"/>
    <w:rsid w:val="00142379"/>
    <w:rsid w:val="0014397B"/>
    <w:rsid w:val="00161229"/>
    <w:rsid w:val="0016730C"/>
    <w:rsid w:val="00171702"/>
    <w:rsid w:val="00171C1F"/>
    <w:rsid w:val="001760EF"/>
    <w:rsid w:val="00177B68"/>
    <w:rsid w:val="0018318F"/>
    <w:rsid w:val="0018519B"/>
    <w:rsid w:val="00185EE4"/>
    <w:rsid w:val="00187E0E"/>
    <w:rsid w:val="00190413"/>
    <w:rsid w:val="0019674C"/>
    <w:rsid w:val="001A01AD"/>
    <w:rsid w:val="001A3480"/>
    <w:rsid w:val="001A527F"/>
    <w:rsid w:val="001B2F39"/>
    <w:rsid w:val="001B3882"/>
    <w:rsid w:val="001B3C31"/>
    <w:rsid w:val="001B5521"/>
    <w:rsid w:val="001C02A3"/>
    <w:rsid w:val="001C4430"/>
    <w:rsid w:val="001C492A"/>
    <w:rsid w:val="001C4C49"/>
    <w:rsid w:val="001C6CAA"/>
    <w:rsid w:val="001C6F2F"/>
    <w:rsid w:val="001D14A9"/>
    <w:rsid w:val="001D3249"/>
    <w:rsid w:val="001D46B9"/>
    <w:rsid w:val="001D4EC1"/>
    <w:rsid w:val="001D6ACE"/>
    <w:rsid w:val="001D7888"/>
    <w:rsid w:val="001E2F7C"/>
    <w:rsid w:val="001E39A9"/>
    <w:rsid w:val="001F28CA"/>
    <w:rsid w:val="001F56CB"/>
    <w:rsid w:val="00206CF8"/>
    <w:rsid w:val="00207C57"/>
    <w:rsid w:val="002118A5"/>
    <w:rsid w:val="0021281B"/>
    <w:rsid w:val="002165FB"/>
    <w:rsid w:val="00223293"/>
    <w:rsid w:val="00225197"/>
    <w:rsid w:val="00237C68"/>
    <w:rsid w:val="00240983"/>
    <w:rsid w:val="00241883"/>
    <w:rsid w:val="00241F30"/>
    <w:rsid w:val="00246014"/>
    <w:rsid w:val="002478ED"/>
    <w:rsid w:val="00260D74"/>
    <w:rsid w:val="00264D65"/>
    <w:rsid w:val="00267AA8"/>
    <w:rsid w:val="00275520"/>
    <w:rsid w:val="0029170E"/>
    <w:rsid w:val="00296187"/>
    <w:rsid w:val="002A2E93"/>
    <w:rsid w:val="002A6842"/>
    <w:rsid w:val="002B2DD5"/>
    <w:rsid w:val="002C0ABF"/>
    <w:rsid w:val="002C7074"/>
    <w:rsid w:val="002D3273"/>
    <w:rsid w:val="002E1699"/>
    <w:rsid w:val="002E7A6C"/>
    <w:rsid w:val="002F0024"/>
    <w:rsid w:val="002F4CA7"/>
    <w:rsid w:val="002F7C32"/>
    <w:rsid w:val="003025DA"/>
    <w:rsid w:val="0030384E"/>
    <w:rsid w:val="00314190"/>
    <w:rsid w:val="00316DBA"/>
    <w:rsid w:val="00317278"/>
    <w:rsid w:val="00322774"/>
    <w:rsid w:val="00333BFA"/>
    <w:rsid w:val="0034292A"/>
    <w:rsid w:val="003453AC"/>
    <w:rsid w:val="00356CBB"/>
    <w:rsid w:val="0035794E"/>
    <w:rsid w:val="00365FDA"/>
    <w:rsid w:val="0036745F"/>
    <w:rsid w:val="00370283"/>
    <w:rsid w:val="00370BBA"/>
    <w:rsid w:val="0037127F"/>
    <w:rsid w:val="003761B1"/>
    <w:rsid w:val="00385A9C"/>
    <w:rsid w:val="00393B00"/>
    <w:rsid w:val="00394BE8"/>
    <w:rsid w:val="003A52F2"/>
    <w:rsid w:val="003B5182"/>
    <w:rsid w:val="003C2473"/>
    <w:rsid w:val="003C349C"/>
    <w:rsid w:val="003C49FA"/>
    <w:rsid w:val="003C74CD"/>
    <w:rsid w:val="003D1778"/>
    <w:rsid w:val="003D35FA"/>
    <w:rsid w:val="003E7A15"/>
    <w:rsid w:val="003F14AA"/>
    <w:rsid w:val="003F1A63"/>
    <w:rsid w:val="004040E9"/>
    <w:rsid w:val="004068B6"/>
    <w:rsid w:val="0041308E"/>
    <w:rsid w:val="004144DD"/>
    <w:rsid w:val="00417E6E"/>
    <w:rsid w:val="00420753"/>
    <w:rsid w:val="00421A55"/>
    <w:rsid w:val="00430E16"/>
    <w:rsid w:val="004337F4"/>
    <w:rsid w:val="00433F60"/>
    <w:rsid w:val="00444F78"/>
    <w:rsid w:val="00445AA4"/>
    <w:rsid w:val="0044682D"/>
    <w:rsid w:val="0045388C"/>
    <w:rsid w:val="0045700D"/>
    <w:rsid w:val="0046045C"/>
    <w:rsid w:val="004621D8"/>
    <w:rsid w:val="00465149"/>
    <w:rsid w:val="00465BCE"/>
    <w:rsid w:val="00474DB5"/>
    <w:rsid w:val="00477A0A"/>
    <w:rsid w:val="00481187"/>
    <w:rsid w:val="00483788"/>
    <w:rsid w:val="004843EB"/>
    <w:rsid w:val="00484FFA"/>
    <w:rsid w:val="00493AC3"/>
    <w:rsid w:val="004A6405"/>
    <w:rsid w:val="004B500E"/>
    <w:rsid w:val="004C0BC3"/>
    <w:rsid w:val="004C1639"/>
    <w:rsid w:val="004C2177"/>
    <w:rsid w:val="004D1C95"/>
    <w:rsid w:val="004D53B8"/>
    <w:rsid w:val="004E36E6"/>
    <w:rsid w:val="004F095E"/>
    <w:rsid w:val="004F0E07"/>
    <w:rsid w:val="004F3313"/>
    <w:rsid w:val="004F7BE4"/>
    <w:rsid w:val="00501C28"/>
    <w:rsid w:val="00504036"/>
    <w:rsid w:val="005104BF"/>
    <w:rsid w:val="00523906"/>
    <w:rsid w:val="0052617C"/>
    <w:rsid w:val="0053210B"/>
    <w:rsid w:val="00532DF3"/>
    <w:rsid w:val="00537D0E"/>
    <w:rsid w:val="00540A4F"/>
    <w:rsid w:val="00540F6B"/>
    <w:rsid w:val="00544712"/>
    <w:rsid w:val="005475C6"/>
    <w:rsid w:val="00547839"/>
    <w:rsid w:val="005479C1"/>
    <w:rsid w:val="005500AA"/>
    <w:rsid w:val="005524DA"/>
    <w:rsid w:val="00552525"/>
    <w:rsid w:val="00561B80"/>
    <w:rsid w:val="00566086"/>
    <w:rsid w:val="00570791"/>
    <w:rsid w:val="0058239F"/>
    <w:rsid w:val="005837C2"/>
    <w:rsid w:val="00585B05"/>
    <w:rsid w:val="00585D39"/>
    <w:rsid w:val="00593530"/>
    <w:rsid w:val="00593684"/>
    <w:rsid w:val="005A58C4"/>
    <w:rsid w:val="005B17E6"/>
    <w:rsid w:val="005B26FD"/>
    <w:rsid w:val="005B7724"/>
    <w:rsid w:val="005C41E7"/>
    <w:rsid w:val="005C4D60"/>
    <w:rsid w:val="005C5281"/>
    <w:rsid w:val="005C58C2"/>
    <w:rsid w:val="005C7526"/>
    <w:rsid w:val="005D022A"/>
    <w:rsid w:val="005D075A"/>
    <w:rsid w:val="005D2124"/>
    <w:rsid w:val="005D4C32"/>
    <w:rsid w:val="005D7B7F"/>
    <w:rsid w:val="005E0DD3"/>
    <w:rsid w:val="005E12E5"/>
    <w:rsid w:val="005E5270"/>
    <w:rsid w:val="005F1278"/>
    <w:rsid w:val="005F46F7"/>
    <w:rsid w:val="006035C2"/>
    <w:rsid w:val="006066EB"/>
    <w:rsid w:val="00610289"/>
    <w:rsid w:val="00610D88"/>
    <w:rsid w:val="00627F39"/>
    <w:rsid w:val="0063042E"/>
    <w:rsid w:val="00630A76"/>
    <w:rsid w:val="00644133"/>
    <w:rsid w:val="00646DEE"/>
    <w:rsid w:val="006507AC"/>
    <w:rsid w:val="00655C0D"/>
    <w:rsid w:val="0065715C"/>
    <w:rsid w:val="0066300A"/>
    <w:rsid w:val="00670286"/>
    <w:rsid w:val="00675C48"/>
    <w:rsid w:val="00677D64"/>
    <w:rsid w:val="006901A1"/>
    <w:rsid w:val="00691D2F"/>
    <w:rsid w:val="00692715"/>
    <w:rsid w:val="006930FD"/>
    <w:rsid w:val="00695959"/>
    <w:rsid w:val="00695B98"/>
    <w:rsid w:val="006A2E43"/>
    <w:rsid w:val="006B06E2"/>
    <w:rsid w:val="006B1ED7"/>
    <w:rsid w:val="006B5EBC"/>
    <w:rsid w:val="006B65AF"/>
    <w:rsid w:val="006C0855"/>
    <w:rsid w:val="006C08E5"/>
    <w:rsid w:val="006C108B"/>
    <w:rsid w:val="006C379E"/>
    <w:rsid w:val="006C39E9"/>
    <w:rsid w:val="006C426C"/>
    <w:rsid w:val="006C70E8"/>
    <w:rsid w:val="006D3173"/>
    <w:rsid w:val="006E26F6"/>
    <w:rsid w:val="006E39CC"/>
    <w:rsid w:val="006E4B98"/>
    <w:rsid w:val="006F002C"/>
    <w:rsid w:val="006F346F"/>
    <w:rsid w:val="006F595C"/>
    <w:rsid w:val="00705049"/>
    <w:rsid w:val="00706761"/>
    <w:rsid w:val="0070778D"/>
    <w:rsid w:val="007079DF"/>
    <w:rsid w:val="0071211B"/>
    <w:rsid w:val="007124B6"/>
    <w:rsid w:val="00717B78"/>
    <w:rsid w:val="00720297"/>
    <w:rsid w:val="007219A2"/>
    <w:rsid w:val="007340EE"/>
    <w:rsid w:val="007357E9"/>
    <w:rsid w:val="007359F3"/>
    <w:rsid w:val="00735F35"/>
    <w:rsid w:val="00742DE0"/>
    <w:rsid w:val="00745B9C"/>
    <w:rsid w:val="00754589"/>
    <w:rsid w:val="00755E43"/>
    <w:rsid w:val="00756CA3"/>
    <w:rsid w:val="00760ADE"/>
    <w:rsid w:val="00763D3A"/>
    <w:rsid w:val="00763DC1"/>
    <w:rsid w:val="007665A2"/>
    <w:rsid w:val="00767A74"/>
    <w:rsid w:val="007710F2"/>
    <w:rsid w:val="007749D7"/>
    <w:rsid w:val="00783881"/>
    <w:rsid w:val="00792D82"/>
    <w:rsid w:val="007945C5"/>
    <w:rsid w:val="00794D80"/>
    <w:rsid w:val="00797952"/>
    <w:rsid w:val="007A1F7A"/>
    <w:rsid w:val="007B0CC4"/>
    <w:rsid w:val="007C2E00"/>
    <w:rsid w:val="007D308E"/>
    <w:rsid w:val="007D49A1"/>
    <w:rsid w:val="007D4AE2"/>
    <w:rsid w:val="007D7F06"/>
    <w:rsid w:val="007E46B0"/>
    <w:rsid w:val="007E51E4"/>
    <w:rsid w:val="008062E8"/>
    <w:rsid w:val="00812512"/>
    <w:rsid w:val="00817460"/>
    <w:rsid w:val="0082749C"/>
    <w:rsid w:val="00827C9B"/>
    <w:rsid w:val="00827E8F"/>
    <w:rsid w:val="0083324F"/>
    <w:rsid w:val="00833EF0"/>
    <w:rsid w:val="00835911"/>
    <w:rsid w:val="0084345F"/>
    <w:rsid w:val="008435DF"/>
    <w:rsid w:val="0086054C"/>
    <w:rsid w:val="00860E8A"/>
    <w:rsid w:val="008651CE"/>
    <w:rsid w:val="00866CD6"/>
    <w:rsid w:val="00871E4A"/>
    <w:rsid w:val="00875B3C"/>
    <w:rsid w:val="0088011D"/>
    <w:rsid w:val="00882288"/>
    <w:rsid w:val="00883DB4"/>
    <w:rsid w:val="008B2DB0"/>
    <w:rsid w:val="008B39A1"/>
    <w:rsid w:val="008B39B0"/>
    <w:rsid w:val="008B7529"/>
    <w:rsid w:val="008C05B0"/>
    <w:rsid w:val="008C35EF"/>
    <w:rsid w:val="008C40C9"/>
    <w:rsid w:val="008C41F3"/>
    <w:rsid w:val="008E0C39"/>
    <w:rsid w:val="008E29E1"/>
    <w:rsid w:val="008E613D"/>
    <w:rsid w:val="008E760E"/>
    <w:rsid w:val="008F0277"/>
    <w:rsid w:val="008F1001"/>
    <w:rsid w:val="008F3A0F"/>
    <w:rsid w:val="008F44FC"/>
    <w:rsid w:val="009009FB"/>
    <w:rsid w:val="00901C72"/>
    <w:rsid w:val="009039F0"/>
    <w:rsid w:val="00905991"/>
    <w:rsid w:val="00911450"/>
    <w:rsid w:val="009116EB"/>
    <w:rsid w:val="0091291C"/>
    <w:rsid w:val="00924E88"/>
    <w:rsid w:val="00933E5B"/>
    <w:rsid w:val="0093536D"/>
    <w:rsid w:val="0094279A"/>
    <w:rsid w:val="0094397D"/>
    <w:rsid w:val="00953A00"/>
    <w:rsid w:val="009560CB"/>
    <w:rsid w:val="00956FD4"/>
    <w:rsid w:val="00957A6B"/>
    <w:rsid w:val="00961933"/>
    <w:rsid w:val="009658AF"/>
    <w:rsid w:val="00967105"/>
    <w:rsid w:val="009719A4"/>
    <w:rsid w:val="00972A95"/>
    <w:rsid w:val="009754A2"/>
    <w:rsid w:val="00980AA4"/>
    <w:rsid w:val="00981081"/>
    <w:rsid w:val="009828F4"/>
    <w:rsid w:val="00984EF4"/>
    <w:rsid w:val="0098592C"/>
    <w:rsid w:val="00991326"/>
    <w:rsid w:val="00997E7C"/>
    <w:rsid w:val="009A5176"/>
    <w:rsid w:val="009B00A1"/>
    <w:rsid w:val="009B3596"/>
    <w:rsid w:val="009B6A81"/>
    <w:rsid w:val="009C0700"/>
    <w:rsid w:val="009C0F6A"/>
    <w:rsid w:val="009D7F6D"/>
    <w:rsid w:val="009E2AE1"/>
    <w:rsid w:val="009E726F"/>
    <w:rsid w:val="009F1E66"/>
    <w:rsid w:val="00A00C09"/>
    <w:rsid w:val="00A01255"/>
    <w:rsid w:val="00A04691"/>
    <w:rsid w:val="00A0647B"/>
    <w:rsid w:val="00A1023E"/>
    <w:rsid w:val="00A121EE"/>
    <w:rsid w:val="00A33B17"/>
    <w:rsid w:val="00A41022"/>
    <w:rsid w:val="00A41348"/>
    <w:rsid w:val="00A42374"/>
    <w:rsid w:val="00A4389C"/>
    <w:rsid w:val="00A47512"/>
    <w:rsid w:val="00A534E6"/>
    <w:rsid w:val="00A608EA"/>
    <w:rsid w:val="00A624FB"/>
    <w:rsid w:val="00A64E15"/>
    <w:rsid w:val="00A70263"/>
    <w:rsid w:val="00A7100E"/>
    <w:rsid w:val="00A77D8D"/>
    <w:rsid w:val="00A830C1"/>
    <w:rsid w:val="00A83BEC"/>
    <w:rsid w:val="00A8434F"/>
    <w:rsid w:val="00A85AEB"/>
    <w:rsid w:val="00A867E9"/>
    <w:rsid w:val="00A92416"/>
    <w:rsid w:val="00A93F92"/>
    <w:rsid w:val="00A97261"/>
    <w:rsid w:val="00AB2F09"/>
    <w:rsid w:val="00AB4F87"/>
    <w:rsid w:val="00AD1B41"/>
    <w:rsid w:val="00AD23E6"/>
    <w:rsid w:val="00AD2559"/>
    <w:rsid w:val="00AD5178"/>
    <w:rsid w:val="00AD69BB"/>
    <w:rsid w:val="00AD6EB0"/>
    <w:rsid w:val="00AE0D07"/>
    <w:rsid w:val="00AE6041"/>
    <w:rsid w:val="00AE6BFB"/>
    <w:rsid w:val="00AE7A16"/>
    <w:rsid w:val="00AF0517"/>
    <w:rsid w:val="00AF279D"/>
    <w:rsid w:val="00AF2D36"/>
    <w:rsid w:val="00AF454D"/>
    <w:rsid w:val="00AF5745"/>
    <w:rsid w:val="00AF5751"/>
    <w:rsid w:val="00B07695"/>
    <w:rsid w:val="00B11356"/>
    <w:rsid w:val="00B11D24"/>
    <w:rsid w:val="00B16DB1"/>
    <w:rsid w:val="00B224BD"/>
    <w:rsid w:val="00B2424F"/>
    <w:rsid w:val="00B27513"/>
    <w:rsid w:val="00B31104"/>
    <w:rsid w:val="00B34217"/>
    <w:rsid w:val="00B36C09"/>
    <w:rsid w:val="00B41B3B"/>
    <w:rsid w:val="00B536E0"/>
    <w:rsid w:val="00B56511"/>
    <w:rsid w:val="00B61EF8"/>
    <w:rsid w:val="00B63450"/>
    <w:rsid w:val="00B65D06"/>
    <w:rsid w:val="00B671E7"/>
    <w:rsid w:val="00B7030C"/>
    <w:rsid w:val="00B7511B"/>
    <w:rsid w:val="00B75BF2"/>
    <w:rsid w:val="00B91D23"/>
    <w:rsid w:val="00B941F4"/>
    <w:rsid w:val="00B9504B"/>
    <w:rsid w:val="00BA1BAB"/>
    <w:rsid w:val="00BA25D1"/>
    <w:rsid w:val="00BB01ED"/>
    <w:rsid w:val="00BB0B77"/>
    <w:rsid w:val="00BB459F"/>
    <w:rsid w:val="00BB7EC1"/>
    <w:rsid w:val="00BC3E43"/>
    <w:rsid w:val="00BD0109"/>
    <w:rsid w:val="00BD7DF3"/>
    <w:rsid w:val="00BE331E"/>
    <w:rsid w:val="00BE5546"/>
    <w:rsid w:val="00BE64A2"/>
    <w:rsid w:val="00C04D0F"/>
    <w:rsid w:val="00C12F2E"/>
    <w:rsid w:val="00C13278"/>
    <w:rsid w:val="00C20D7D"/>
    <w:rsid w:val="00C248C3"/>
    <w:rsid w:val="00C37594"/>
    <w:rsid w:val="00C400D3"/>
    <w:rsid w:val="00C4618C"/>
    <w:rsid w:val="00C461E3"/>
    <w:rsid w:val="00C523B1"/>
    <w:rsid w:val="00C551B0"/>
    <w:rsid w:val="00C56868"/>
    <w:rsid w:val="00C60253"/>
    <w:rsid w:val="00C6175A"/>
    <w:rsid w:val="00C673F4"/>
    <w:rsid w:val="00C72FC9"/>
    <w:rsid w:val="00C75F5F"/>
    <w:rsid w:val="00C77761"/>
    <w:rsid w:val="00C80113"/>
    <w:rsid w:val="00C83D49"/>
    <w:rsid w:val="00C86CE9"/>
    <w:rsid w:val="00C87221"/>
    <w:rsid w:val="00C87BD3"/>
    <w:rsid w:val="00C87CAF"/>
    <w:rsid w:val="00C87DE0"/>
    <w:rsid w:val="00C9094D"/>
    <w:rsid w:val="00C948D3"/>
    <w:rsid w:val="00CA00D1"/>
    <w:rsid w:val="00CA1F66"/>
    <w:rsid w:val="00CA1FEB"/>
    <w:rsid w:val="00CA242A"/>
    <w:rsid w:val="00CB33EE"/>
    <w:rsid w:val="00CB70A1"/>
    <w:rsid w:val="00CC15F6"/>
    <w:rsid w:val="00CC26BE"/>
    <w:rsid w:val="00CC752E"/>
    <w:rsid w:val="00CD0B21"/>
    <w:rsid w:val="00CD1B6B"/>
    <w:rsid w:val="00CD2497"/>
    <w:rsid w:val="00CD4901"/>
    <w:rsid w:val="00CD5681"/>
    <w:rsid w:val="00CF4E0D"/>
    <w:rsid w:val="00D02CCC"/>
    <w:rsid w:val="00D11B5B"/>
    <w:rsid w:val="00D15BF1"/>
    <w:rsid w:val="00D256A9"/>
    <w:rsid w:val="00D33003"/>
    <w:rsid w:val="00D41413"/>
    <w:rsid w:val="00D57A99"/>
    <w:rsid w:val="00D61533"/>
    <w:rsid w:val="00D66D76"/>
    <w:rsid w:val="00D70425"/>
    <w:rsid w:val="00D70666"/>
    <w:rsid w:val="00D732BF"/>
    <w:rsid w:val="00D73B52"/>
    <w:rsid w:val="00D77974"/>
    <w:rsid w:val="00D8107C"/>
    <w:rsid w:val="00D87DF9"/>
    <w:rsid w:val="00D9119C"/>
    <w:rsid w:val="00D91CF8"/>
    <w:rsid w:val="00D94556"/>
    <w:rsid w:val="00D95D1C"/>
    <w:rsid w:val="00D969F7"/>
    <w:rsid w:val="00DB0588"/>
    <w:rsid w:val="00DB47F4"/>
    <w:rsid w:val="00DB4930"/>
    <w:rsid w:val="00DC0413"/>
    <w:rsid w:val="00DC1032"/>
    <w:rsid w:val="00DC5FD6"/>
    <w:rsid w:val="00DD2D04"/>
    <w:rsid w:val="00DE56D2"/>
    <w:rsid w:val="00DF6104"/>
    <w:rsid w:val="00E01E6A"/>
    <w:rsid w:val="00E02929"/>
    <w:rsid w:val="00E02C47"/>
    <w:rsid w:val="00E06FC6"/>
    <w:rsid w:val="00E077A0"/>
    <w:rsid w:val="00E10E74"/>
    <w:rsid w:val="00E12917"/>
    <w:rsid w:val="00E16FCB"/>
    <w:rsid w:val="00E20049"/>
    <w:rsid w:val="00E205C5"/>
    <w:rsid w:val="00E21CD0"/>
    <w:rsid w:val="00E24A62"/>
    <w:rsid w:val="00E2534C"/>
    <w:rsid w:val="00E33E18"/>
    <w:rsid w:val="00E37AE1"/>
    <w:rsid w:val="00E40396"/>
    <w:rsid w:val="00E45C34"/>
    <w:rsid w:val="00E46814"/>
    <w:rsid w:val="00E53ECC"/>
    <w:rsid w:val="00E60748"/>
    <w:rsid w:val="00E6237E"/>
    <w:rsid w:val="00E64C34"/>
    <w:rsid w:val="00E64CB8"/>
    <w:rsid w:val="00E64F4E"/>
    <w:rsid w:val="00E67412"/>
    <w:rsid w:val="00E702F5"/>
    <w:rsid w:val="00E74287"/>
    <w:rsid w:val="00E81598"/>
    <w:rsid w:val="00E817A3"/>
    <w:rsid w:val="00E83CB6"/>
    <w:rsid w:val="00E83FA5"/>
    <w:rsid w:val="00E86F27"/>
    <w:rsid w:val="00E912E1"/>
    <w:rsid w:val="00E9273D"/>
    <w:rsid w:val="00E93F42"/>
    <w:rsid w:val="00E95247"/>
    <w:rsid w:val="00E97E9A"/>
    <w:rsid w:val="00EA5D98"/>
    <w:rsid w:val="00EA692D"/>
    <w:rsid w:val="00EB0F18"/>
    <w:rsid w:val="00EB43CE"/>
    <w:rsid w:val="00EB5689"/>
    <w:rsid w:val="00EC1EE7"/>
    <w:rsid w:val="00EE01E7"/>
    <w:rsid w:val="00EE2C8F"/>
    <w:rsid w:val="00EF2763"/>
    <w:rsid w:val="00EF402E"/>
    <w:rsid w:val="00EF6060"/>
    <w:rsid w:val="00EF6538"/>
    <w:rsid w:val="00F106CF"/>
    <w:rsid w:val="00F11159"/>
    <w:rsid w:val="00F114B1"/>
    <w:rsid w:val="00F114F6"/>
    <w:rsid w:val="00F11614"/>
    <w:rsid w:val="00F14BD5"/>
    <w:rsid w:val="00F15AC0"/>
    <w:rsid w:val="00F2095F"/>
    <w:rsid w:val="00F20DDD"/>
    <w:rsid w:val="00F24146"/>
    <w:rsid w:val="00F27502"/>
    <w:rsid w:val="00F32E70"/>
    <w:rsid w:val="00F337B7"/>
    <w:rsid w:val="00F357E5"/>
    <w:rsid w:val="00F403C8"/>
    <w:rsid w:val="00F42C0A"/>
    <w:rsid w:val="00F43195"/>
    <w:rsid w:val="00F51810"/>
    <w:rsid w:val="00F55078"/>
    <w:rsid w:val="00F631FE"/>
    <w:rsid w:val="00F65934"/>
    <w:rsid w:val="00F659AB"/>
    <w:rsid w:val="00F70CE2"/>
    <w:rsid w:val="00F817F0"/>
    <w:rsid w:val="00F869E3"/>
    <w:rsid w:val="00F919C0"/>
    <w:rsid w:val="00F928E1"/>
    <w:rsid w:val="00F942EC"/>
    <w:rsid w:val="00FA0EE5"/>
    <w:rsid w:val="00FA15E4"/>
    <w:rsid w:val="00FA4F03"/>
    <w:rsid w:val="00FB36C9"/>
    <w:rsid w:val="00FB5664"/>
    <w:rsid w:val="00FC0B6A"/>
    <w:rsid w:val="00FC0EB8"/>
    <w:rsid w:val="00FC4BB6"/>
    <w:rsid w:val="00FC6660"/>
    <w:rsid w:val="00FC6DEE"/>
    <w:rsid w:val="00FC7C00"/>
    <w:rsid w:val="00FD4219"/>
    <w:rsid w:val="00FD5A5A"/>
    <w:rsid w:val="00FD635D"/>
    <w:rsid w:val="00FD6AB2"/>
    <w:rsid w:val="00FF048D"/>
    <w:rsid w:val="00FF067A"/>
    <w:rsid w:val="00FF0E72"/>
    <w:rsid w:val="00FF14D3"/>
    <w:rsid w:val="00FF54A8"/>
    <w:rsid w:val="00FF7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11B6E"/>
  <w15:docId w15:val="{10552E98-B3A5-4B4A-AFC5-568D2392C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styleId="Footer">
    <w:name w:val="footer"/>
    <w:link w:val="FooterChar"/>
    <w:uiPriority w:val="99"/>
    <w:pPr>
      <w:tabs>
        <w:tab w:val="center" w:pos="4513"/>
        <w:tab w:val="right" w:pos="9026"/>
      </w:tabs>
    </w:pPr>
    <w:rPr>
      <w:rFonts w:ascii="Calibri" w:hAnsi="Calibri" w:cs="Arial Unicode MS"/>
      <w:color w:val="000000"/>
      <w:sz w:val="22"/>
      <w:szCs w:val="22"/>
      <w:u w:color="000000"/>
      <w:lang w:val="en-US"/>
    </w:rPr>
  </w:style>
  <w:style w:type="paragraph" w:customStyle="1" w:styleId="BodyA">
    <w:name w:val="Body A"/>
    <w:pPr>
      <w:spacing w:after="160" w:line="259" w:lineRule="auto"/>
    </w:pPr>
    <w:rPr>
      <w:rFonts w:ascii="Calibri" w:eastAsia="Calibri" w:hAnsi="Calibri" w:cs="Calibri"/>
      <w:color w:val="000000"/>
      <w:sz w:val="22"/>
      <w:szCs w:val="22"/>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563C1"/>
      <w:sz w:val="24"/>
      <w:szCs w:val="24"/>
      <w:u w:val="single" w:color="0563C1"/>
      <w:lang w:val="en-US"/>
    </w:rPr>
  </w:style>
  <w:style w:type="paragraph" w:styleId="ListParagraph">
    <w:name w:val="List Paragraph"/>
    <w:uiPriority w:val="1"/>
    <w:qFormat/>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Bullets">
    <w:name w:val="Bullets"/>
    <w:pPr>
      <w:numPr>
        <w:numId w:val="6"/>
      </w:numPr>
    </w:pPr>
  </w:style>
  <w:style w:type="character" w:customStyle="1" w:styleId="Hyperlink1">
    <w:name w:val="Hyperlink.1"/>
    <w:basedOn w:val="None"/>
    <w:rPr>
      <w:rFonts w:ascii="Arial" w:eastAsia="Arial" w:hAnsi="Arial" w:cs="Arial"/>
      <w:outline w:val="0"/>
      <w:color w:val="0563C1"/>
      <w:sz w:val="24"/>
      <w:szCs w:val="24"/>
      <w:u w:val="single" w:color="0563C1"/>
      <w:lang w:val="en-US"/>
    </w:rPr>
  </w:style>
  <w:style w:type="paragraph" w:styleId="BodyText">
    <w:name w:val="Body Text"/>
    <w:basedOn w:val="Normal"/>
    <w:link w:val="BodyTextChar"/>
    <w:uiPriority w:val="1"/>
    <w:qFormat/>
    <w:rsid w:val="005500A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480"/>
    </w:pPr>
    <w:rPr>
      <w:rFonts w:ascii="Arial" w:eastAsia="Arial" w:hAnsi="Arial" w:cs="Arial"/>
      <w:bdr w:val="none" w:sz="0" w:space="0" w:color="auto"/>
    </w:rPr>
  </w:style>
  <w:style w:type="character" w:customStyle="1" w:styleId="BodyTextChar">
    <w:name w:val="Body Text Char"/>
    <w:basedOn w:val="DefaultParagraphFont"/>
    <w:link w:val="BodyText"/>
    <w:uiPriority w:val="1"/>
    <w:rsid w:val="005500AA"/>
    <w:rPr>
      <w:rFonts w:ascii="Arial" w:eastAsia="Arial" w:hAnsi="Arial" w:cs="Arial"/>
      <w:sz w:val="24"/>
      <w:szCs w:val="24"/>
      <w:bdr w:val="none" w:sz="0" w:space="0" w:color="auto"/>
      <w:lang w:val="en-US" w:eastAsia="en-US"/>
    </w:rPr>
  </w:style>
  <w:style w:type="character" w:customStyle="1" w:styleId="FooterChar">
    <w:name w:val="Footer Char"/>
    <w:basedOn w:val="DefaultParagraphFont"/>
    <w:link w:val="Footer"/>
    <w:uiPriority w:val="99"/>
    <w:rsid w:val="00E01E6A"/>
    <w:rPr>
      <w:rFonts w:ascii="Calibri" w:hAnsi="Calibri" w:cs="Arial Unicode MS"/>
      <w:color w:val="000000"/>
      <w:sz w:val="22"/>
      <w:szCs w:val="22"/>
      <w:u w:color="000000"/>
      <w:lang w:val="en-US"/>
    </w:rPr>
  </w:style>
  <w:style w:type="character" w:styleId="UnresolvedMention">
    <w:name w:val="Unresolved Mention"/>
    <w:basedOn w:val="DefaultParagraphFont"/>
    <w:uiPriority w:val="99"/>
    <w:semiHidden/>
    <w:unhideWhenUsed/>
    <w:rsid w:val="004D53B8"/>
    <w:rPr>
      <w:color w:val="605E5C"/>
      <w:shd w:val="clear" w:color="auto" w:fill="E1DFDD"/>
    </w:rPr>
  </w:style>
  <w:style w:type="table" w:customStyle="1" w:styleId="TableGrid">
    <w:name w:val="TableGrid"/>
    <w:rsid w:val="00260D7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kern w:val="2"/>
      <w:sz w:val="22"/>
      <w:szCs w:val="22"/>
      <w:bdr w:val="none" w:sz="0" w:space="0" w:color="auto"/>
      <w14:ligatures w14:val="standardContextual"/>
    </w:rPr>
    <w:tblPr>
      <w:tblCellMar>
        <w:top w:w="0" w:type="dxa"/>
        <w:left w:w="0" w:type="dxa"/>
        <w:bottom w:w="0" w:type="dxa"/>
        <w:right w:w="0" w:type="dxa"/>
      </w:tblCellMar>
    </w:tblPr>
  </w:style>
  <w:style w:type="paragraph" w:styleId="Revision">
    <w:name w:val="Revision"/>
    <w:hidden/>
    <w:uiPriority w:val="99"/>
    <w:semiHidden/>
    <w:rsid w:val="003F1A6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NormalWeb">
    <w:name w:val="Normal (Web)"/>
    <w:basedOn w:val="Normal"/>
    <w:uiPriority w:val="99"/>
    <w:semiHidden/>
    <w:unhideWhenUsed/>
    <w:rsid w:val="00B2751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table" w:styleId="TableGrid0">
    <w:name w:val="Table Grid"/>
    <w:basedOn w:val="TableNormal"/>
    <w:uiPriority w:val="39"/>
    <w:rsid w:val="006B0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315986">
      <w:bodyDiv w:val="1"/>
      <w:marLeft w:val="0"/>
      <w:marRight w:val="0"/>
      <w:marTop w:val="0"/>
      <w:marBottom w:val="0"/>
      <w:divBdr>
        <w:top w:val="none" w:sz="0" w:space="0" w:color="auto"/>
        <w:left w:val="none" w:sz="0" w:space="0" w:color="auto"/>
        <w:bottom w:val="none" w:sz="0" w:space="0" w:color="auto"/>
        <w:right w:val="none" w:sz="0" w:space="0" w:color="auto"/>
      </w:divBdr>
      <w:divsChild>
        <w:div w:id="1342589216">
          <w:marLeft w:val="0"/>
          <w:marRight w:val="0"/>
          <w:marTop w:val="0"/>
          <w:marBottom w:val="0"/>
          <w:divBdr>
            <w:top w:val="none" w:sz="0" w:space="0" w:color="auto"/>
            <w:left w:val="none" w:sz="0" w:space="0" w:color="auto"/>
            <w:bottom w:val="none" w:sz="0" w:space="0" w:color="auto"/>
            <w:right w:val="none" w:sz="0" w:space="0" w:color="auto"/>
          </w:divBdr>
        </w:div>
        <w:div w:id="1942489583">
          <w:marLeft w:val="0"/>
          <w:marRight w:val="0"/>
          <w:marTop w:val="0"/>
          <w:marBottom w:val="0"/>
          <w:divBdr>
            <w:top w:val="none" w:sz="0" w:space="0" w:color="auto"/>
            <w:left w:val="none" w:sz="0" w:space="0" w:color="auto"/>
            <w:bottom w:val="none" w:sz="0" w:space="0" w:color="auto"/>
            <w:right w:val="none" w:sz="0" w:space="0" w:color="auto"/>
          </w:divBdr>
        </w:div>
      </w:divsChild>
    </w:div>
    <w:div w:id="1083180689">
      <w:bodyDiv w:val="1"/>
      <w:marLeft w:val="0"/>
      <w:marRight w:val="0"/>
      <w:marTop w:val="0"/>
      <w:marBottom w:val="0"/>
      <w:divBdr>
        <w:top w:val="none" w:sz="0" w:space="0" w:color="auto"/>
        <w:left w:val="none" w:sz="0" w:space="0" w:color="auto"/>
        <w:bottom w:val="none" w:sz="0" w:space="0" w:color="auto"/>
        <w:right w:val="none" w:sz="0" w:space="0" w:color="auto"/>
      </w:divBdr>
    </w:div>
    <w:div w:id="2035183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ondoncitizensadvic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50A08-64A1-4BAE-9E2C-480A7982B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Hudson</dc:creator>
  <cp:lastModifiedBy>James Sandbach</cp:lastModifiedBy>
  <cp:revision>2</cp:revision>
  <dcterms:created xsi:type="dcterms:W3CDTF">2024-08-29T05:23:00Z</dcterms:created>
  <dcterms:modified xsi:type="dcterms:W3CDTF">2024-08-29T05:23:00Z</dcterms:modified>
</cp:coreProperties>
</file>